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7AC4B" w14:textId="3B7181B5" w:rsidR="00D511C8" w:rsidRDefault="005F0B16" w:rsidP="00D511C8">
      <w:pPr>
        <w:bidi/>
        <w:jc w:val="both"/>
        <w:rPr>
          <w:rFonts w:cs="B Nazanin"/>
          <w:rtl/>
        </w:rPr>
      </w:pPr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F61491" wp14:editId="1F19F578">
                <wp:simplePos x="0" y="0"/>
                <wp:positionH relativeFrom="margin">
                  <wp:posOffset>15240</wp:posOffset>
                </wp:positionH>
                <wp:positionV relativeFrom="paragraph">
                  <wp:posOffset>0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0652E" w14:textId="77777777" w:rsidR="008274B1" w:rsidRPr="00C61E60" w:rsidRDefault="008274B1" w:rsidP="005F0B1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492664E9" w14:textId="77777777" w:rsidR="008274B1" w:rsidRDefault="008274B1" w:rsidP="005F0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1491" id="Text Box 24" o:spid="_x0000_s1029" type="#_x0000_t202" style="position:absolute;left:0;text-align:left;margin-left:1.2pt;margin-top:0;width:445.3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" fillcolor="#fbe4d5 [661]" stroked="f" strokeweight=".5pt">
                <v:textbox>
                  <w:txbxContent>
                    <w:p w14:paraId="4BB0652E" w14:textId="77777777" w:rsidR="008274B1" w:rsidRPr="00C61E60" w:rsidRDefault="008274B1" w:rsidP="005F0B16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492664E9" w14:textId="77777777" w:rsidR="008274B1" w:rsidRDefault="008274B1" w:rsidP="005F0B16"/>
                  </w:txbxContent>
                </v:textbox>
                <w10:wrap anchorx="margin"/>
              </v:shape>
            </w:pict>
          </mc:Fallback>
        </mc:AlternateContent>
      </w:r>
    </w:p>
    <w:p w14:paraId="3D899EED" w14:textId="34D9C7D1" w:rsidR="00D511C8" w:rsidRDefault="005F0B16" w:rsidP="00D511C8">
      <w:pPr>
        <w:bidi/>
        <w:jc w:val="both"/>
        <w:rPr>
          <w:rFonts w:cs="B Nazanin"/>
          <w:rtl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54B3787" wp14:editId="05806594">
                <wp:simplePos x="0" y="0"/>
                <wp:positionH relativeFrom="margin">
                  <wp:posOffset>13970</wp:posOffset>
                </wp:positionH>
                <wp:positionV relativeFrom="paragraph">
                  <wp:posOffset>200660</wp:posOffset>
                </wp:positionV>
                <wp:extent cx="5387975" cy="44767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31201" w14:textId="3384A215" w:rsidR="008274B1" w:rsidRPr="0098298F" w:rsidRDefault="008274B1" w:rsidP="0098298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F27B2B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ارزیابی تلفات ترانسفورماتورهای پالایشگاه ناشی از حضور هارمونیک</w:t>
                            </w:r>
                            <w:r w:rsidRPr="00F27B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27B2B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ها در شبکه داخلی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3787" id="Text Box 110" o:spid="_x0000_s1030" type="#_x0000_t202" style="position:absolute;left:0;text-align:left;margin-left:1.1pt;margin-top:15.8pt;width:424.25pt;height:35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" filled="f" stroked="f" strokeweight=".5pt">
                <v:textbox>
                  <w:txbxContent>
                    <w:p w14:paraId="6E431201" w14:textId="3384A215" w:rsidR="008274B1" w:rsidRPr="0098298F" w:rsidRDefault="008274B1" w:rsidP="0098298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F27B2B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ارزیابی تلفات ترانسفورماتورهای پالایشگاه ناشی از حضور هارمونیک</w:t>
                      </w:r>
                      <w:r w:rsidRPr="00F27B2B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F27B2B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ها در شبکه داخلی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5F12F" w14:textId="6580FACD" w:rsidR="0098298F" w:rsidRDefault="0098298F" w:rsidP="0098298F">
      <w:pPr>
        <w:bidi/>
        <w:jc w:val="both"/>
        <w:rPr>
          <w:rFonts w:cs="B Nazanin"/>
          <w:rtl/>
        </w:rPr>
      </w:pP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98298F" w14:paraId="07B52744" w14:textId="77777777" w:rsidTr="008274B1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7D527AE7" w14:textId="77777777" w:rsidR="0098298F" w:rsidRPr="007C17D2" w:rsidRDefault="0098298F" w:rsidP="008274B1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6041E03C" w14:textId="77777777" w:rsidR="0098298F" w:rsidRPr="007C17D2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5A44426D" w14:textId="77777777" w:rsidR="0098298F" w:rsidRPr="007C17D2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98298F" w:rsidRPr="00C3200C" w14:paraId="74AECD6E" w14:textId="77777777" w:rsidTr="008274B1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4BB0231C" w14:textId="77777777" w:rsidR="0098298F" w:rsidRPr="002A7D71" w:rsidRDefault="0098298F" w:rsidP="008274B1">
            <w:pPr>
              <w:bidi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2A7D71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  <w:rtl/>
              </w:rPr>
              <w:t>بهروز رضایی علم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3F3FC6FC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مهندسی برق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0CC174E9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فنی - مهندسی</w:t>
            </w:r>
          </w:p>
        </w:tc>
      </w:tr>
      <w:tr w:rsidR="0098298F" w:rsidRPr="00C3200C" w14:paraId="45A39590" w14:textId="77777777" w:rsidTr="008274B1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10BFD67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74054FC7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0AD26CC6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98298F" w:rsidRPr="00C3200C" w14:paraId="2A6B67D3" w14:textId="77777777" w:rsidTr="008274B1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2FAD808B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30 / 11/ 1399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2E29160F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10 / 11 /1397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94014D0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شرکت پالایش گاز ایلام</w:t>
            </w:r>
          </w:p>
        </w:tc>
      </w:tr>
      <w:tr w:rsidR="0098298F" w:rsidRPr="00C3200C" w14:paraId="7B358CCD" w14:textId="77777777" w:rsidTr="008274B1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57AD1A8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مبلغ قرارداد (ریال)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03CA093B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78D0BED3" w14:textId="77777777" w:rsidR="0098298F" w:rsidRPr="002A7D71" w:rsidRDefault="0098298F" w:rsidP="008274B1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98298F" w:rsidRPr="00C3200C" w14:paraId="0284FF58" w14:textId="77777777" w:rsidTr="008274B1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506780E5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000/ 000/ 470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2DC8A4BD" w14:textId="77777777" w:rsidR="0098298F" w:rsidRPr="002A7D71" w:rsidRDefault="0098298F" w:rsidP="008274B1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  <w:r w:rsidRPr="002A7D71">
              <w:rPr>
                <w:rFonts w:cs="B Nazanin" w:hint="cs"/>
                <w:b/>
                <w:bCs/>
                <w:rtl/>
              </w:rPr>
              <w:t>09163988261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0564AE72" w14:textId="77777777" w:rsidR="0098298F" w:rsidRPr="002A7D71" w:rsidRDefault="0098298F" w:rsidP="008274B1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2A7D71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B2DA75A" wp14:editId="7179EBF4">
                      <wp:simplePos x="0" y="0"/>
                      <wp:positionH relativeFrom="column">
                        <wp:posOffset>-240030</wp:posOffset>
                      </wp:positionH>
                      <wp:positionV relativeFrom="paragraph">
                        <wp:posOffset>203835</wp:posOffset>
                      </wp:positionV>
                      <wp:extent cx="2352675" cy="340995"/>
                      <wp:effectExtent l="0" t="0" r="0" b="1905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374EA" w14:textId="77777777" w:rsidR="008274B1" w:rsidRPr="00FE5BDB" w:rsidRDefault="008274B1" w:rsidP="0098298F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7C17D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bidi="fa-IR"/>
                                    </w:rPr>
                                    <w:t>شرح مختصر طرح (حداکثر 200 کلمه)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DA75A" id="Text Box 133" o:spid="_x0000_s1031" type="#_x0000_t202" style="position:absolute;left:0;text-align:left;margin-left:-18.9pt;margin-top:16.05pt;width:185.25pt;height:26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" filled="f" stroked="f" strokeweight=".5pt">
                      <v:textbox>
                        <w:txbxContent>
                          <w:p w14:paraId="4FF374EA" w14:textId="77777777" w:rsidR="008274B1" w:rsidRPr="00FE5BDB" w:rsidRDefault="008274B1" w:rsidP="0098298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7D71">
              <w:rPr>
                <w:rFonts w:cs="B Nazanin" w:hint="cs"/>
                <w:b/>
                <w:bCs/>
                <w:color w:val="2E74B5" w:themeColor="accent1" w:themeShade="BF"/>
                <w:sz w:val="20"/>
                <w:szCs w:val="20"/>
                <w:rtl/>
              </w:rPr>
              <w:t>24</w:t>
            </w:r>
          </w:p>
        </w:tc>
      </w:tr>
    </w:tbl>
    <w:p w14:paraId="1B680251" w14:textId="202288F4" w:rsidR="0074723C" w:rsidRPr="00D511C8" w:rsidRDefault="0098298F" w:rsidP="0098298F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D5DDBAF" wp14:editId="44C1C614">
                <wp:simplePos x="0" y="0"/>
                <wp:positionH relativeFrom="margin">
                  <wp:posOffset>-6350</wp:posOffset>
                </wp:positionH>
                <wp:positionV relativeFrom="paragraph">
                  <wp:posOffset>2021205</wp:posOffset>
                </wp:positionV>
                <wp:extent cx="5648325" cy="20383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91092" w14:textId="77777777" w:rsidR="008274B1" w:rsidRPr="00A90F10" w:rsidRDefault="008274B1" w:rsidP="0098298F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A90F10">
                              <w:rPr>
                                <w:rFonts w:cs="B Nazanin"/>
                                <w:rtl/>
                              </w:rPr>
                              <w:t>تر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t>انسفورماتورهای الکتریکی معمو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لا 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برای ولتاژ و جریان سینوسی</w:t>
                            </w:r>
                            <w:r>
                              <w:rPr>
                                <w:rFonts w:cs="B Nazanin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50 هرتز طراحی 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 xml:space="preserve"> شده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اند و درصورتی كه در معرض جریانهای هارمونیکی قرار بگیرند، تلفات بار آنها فراتر از حد انتظار خواهد بود و بایستی با توجه به محدودیتهای حرارتی، بارگیری از ترانسفورماتورها بنحوی كنترل شود كه منجر به از بین رفتن عایق سیم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 xml:space="preserve">پیچی ترانسها و 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t>یا كاهش شدید عمر عایقی آنها نش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ود.</w:t>
                            </w:r>
                            <w:r w:rsidRPr="00A90F10">
                              <w:rPr>
                                <w:rFonts w:cs="B Nazanin"/>
                              </w:rPr>
                              <w:t xml:space="preserve"> 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در این تحقیق، ابتدا ولتاژها و جریانهای الکتریکی ورودی و خروجی ترانسفورماتورهای مذكور اندازه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گیری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شوند و تلفات توان متناظر در هر ترانسفورماتور محاسبه میشود. سپس با استفاده از مدلهای حرارتی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t xml:space="preserve"> ترانسفورماتورها، دمای روغن با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لا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ی آنها تخمین زده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شود و جهت ارزیابی دقت محاسبات با دمایی كه ترمومتر روغن ترانس مربوطه نشان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دهد، مقایسه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  <w:t>شو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د. </w:t>
                            </w:r>
                            <w:r w:rsidRPr="00A90F10">
                              <w:rPr>
                                <w:rFonts w:cs="B Nazanin"/>
                              </w:rPr>
                              <w:t xml:space="preserve"> </w:t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برای محاسبه بارگیری مجاز و تخمین عمر عایقی ترانس، بایستی دمای نقطه داغ سیم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پیچی را بدست بیاوریم. بدین منظور از مدلهای حرارتی ترانس استفاده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شود و با در نظر گرفتن محدودیت نقطه داغ سیم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پیچی و پروفایل سالیانه دمای محیط، بارگیری مجاز هر ترانسفورماتور محاسبه می</w:t>
                            </w:r>
                            <w:r>
                              <w:rPr>
                                <w:rFonts w:cs="B Nazanin"/>
                                <w:rtl/>
                              </w:rPr>
                              <w:softHyphen/>
                            </w:r>
                            <w:r w:rsidRPr="00A90F10">
                              <w:rPr>
                                <w:rFonts w:cs="B Nazanin"/>
                                <w:rtl/>
                              </w:rPr>
                              <w:t>شود</w:t>
                            </w:r>
                            <w:r w:rsidRPr="00A90F10">
                              <w:rPr>
                                <w:rFonts w:cs="B Nazanin" w:hint="cs"/>
                                <w:rtl/>
                              </w:rPr>
                              <w:t>.</w:t>
                            </w:r>
                            <w:r w:rsidRPr="00A90F10">
                              <w:rPr>
                                <w:rFonts w:cs="B Nazanin" w:hint="cs"/>
                                <w:highlight w:val="yellow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5D8988" w14:textId="77777777" w:rsidR="008274B1" w:rsidRPr="00A90F10" w:rsidRDefault="008274B1" w:rsidP="0098298F">
                            <w:pPr>
                              <w:pStyle w:val="NoSpacing"/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DBAF" id="Text Box 19" o:spid="_x0000_s1032" type="#_x0000_t202" style="position:absolute;left:0;text-align:left;margin-left:-.5pt;margin-top:159.15pt;width:444.75pt;height:160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" fillcolor="white [3201]" strokeweight=".5pt">
                <v:textbox>
                  <w:txbxContent>
                    <w:p w14:paraId="49D91092" w14:textId="77777777" w:rsidR="008274B1" w:rsidRPr="00A90F10" w:rsidRDefault="008274B1" w:rsidP="0098298F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A90F10">
                        <w:rPr>
                          <w:rFonts w:cs="B Nazanin"/>
                          <w:rtl/>
                        </w:rPr>
                        <w:t>تر</w:t>
                      </w:r>
                      <w:r>
                        <w:rPr>
                          <w:rFonts w:cs="B Nazanin"/>
                          <w:rtl/>
                        </w:rPr>
                        <w:t>انسفورماتورهای الکتریکی معمو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لا </w:t>
                      </w:r>
                      <w:r w:rsidRPr="00A90F10">
                        <w:rPr>
                          <w:rFonts w:cs="B Nazanin"/>
                          <w:rtl/>
                        </w:rPr>
                        <w:t>برای ولتاژ و جریان سینوسی</w:t>
                      </w:r>
                      <w:r>
                        <w:rPr>
                          <w:rFonts w:cs="B Nazanin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50 هرتز طراحی </w:t>
                      </w:r>
                      <w:r w:rsidRPr="00A90F10">
                        <w:rPr>
                          <w:rFonts w:cs="B Nazanin"/>
                          <w:rtl/>
                        </w:rPr>
                        <w:t xml:space="preserve"> شده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اند و درصورتی كه در معرض جریانهای هارمونیکی قرار بگیرند، تلفات بار آنها فراتر از حد انتظار خواهد بود و بایستی با توجه به محدودیتهای حرارتی، بارگیری از ترانسفورماتورها بنحوی كنترل شود كه منجر به از بین رفتن عایق سیم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Pr="00A90F10">
                        <w:rPr>
                          <w:rFonts w:cs="B Nazanin"/>
                          <w:rtl/>
                        </w:rPr>
                        <w:t xml:space="preserve">پیچی ترانسها و </w:t>
                      </w:r>
                      <w:r>
                        <w:rPr>
                          <w:rFonts w:cs="B Nazanin"/>
                          <w:rtl/>
                        </w:rPr>
                        <w:t>یا كاهش شدید عمر عایقی آنها نش</w:t>
                      </w:r>
                      <w:r>
                        <w:rPr>
                          <w:rFonts w:cs="B Nazanin" w:hint="cs"/>
                          <w:rtl/>
                        </w:rPr>
                        <w:t>ود.</w:t>
                      </w:r>
                      <w:r w:rsidRPr="00A90F10">
                        <w:rPr>
                          <w:rFonts w:cs="B Nazanin"/>
                        </w:rPr>
                        <w:t xml:space="preserve"> </w:t>
                      </w:r>
                      <w:r w:rsidRPr="00A90F10">
                        <w:rPr>
                          <w:rFonts w:cs="B Nazanin"/>
                          <w:rtl/>
                        </w:rPr>
                        <w:t>در این تحقیق، ابتدا ولتاژها و جریانهای الکتریکی ورودی و خروجی ترانسفورماتورهای مذكور اندازه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گیری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شوند و تلفات توان متناظر در هر ترانسفورماتور محاسبه میشود. سپس با استفاده از مدلهای حرارتی</w:t>
                      </w:r>
                      <w:r>
                        <w:rPr>
                          <w:rFonts w:cs="B Nazanin"/>
                          <w:rtl/>
                        </w:rPr>
                        <w:t xml:space="preserve"> ترانسفورماتورها، دمای روغن با</w:t>
                      </w:r>
                      <w:r>
                        <w:rPr>
                          <w:rFonts w:cs="B Nazanin" w:hint="cs"/>
                          <w:rtl/>
                        </w:rPr>
                        <w:t>لا</w:t>
                      </w:r>
                      <w:r w:rsidRPr="00A90F10">
                        <w:rPr>
                          <w:rFonts w:cs="B Nazanin"/>
                          <w:rtl/>
                        </w:rPr>
                        <w:t>ی آنها تخمین زده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شود و جهت ارزیابی دقت محاسبات با دمایی كه ترمومتر روغن ترانس مربوطه نشان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دهد، مقایسه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  <w:t>شو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د. </w:t>
                      </w:r>
                      <w:r w:rsidRPr="00A90F10">
                        <w:rPr>
                          <w:rFonts w:cs="B Nazanin"/>
                        </w:rPr>
                        <w:t xml:space="preserve"> </w:t>
                      </w:r>
                      <w:r w:rsidRPr="00A90F10">
                        <w:rPr>
                          <w:rFonts w:cs="B Nazanin"/>
                          <w:rtl/>
                        </w:rPr>
                        <w:t>برای محاسبه بارگیری مجاز و تخمین عمر عایقی ترانس، بایستی دمای نقطه داغ سیم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پیچی را بدست بیاوریم. بدین منظور از مدلهای حرارتی ترانس استفاده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شود و با در نظر گرفتن محدودیت نقطه داغ سیم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پیچی و پروفایل سالیانه دمای محیط، بارگیری مجاز هر ترانسفورماتور محاسبه می</w:t>
                      </w:r>
                      <w:r>
                        <w:rPr>
                          <w:rFonts w:cs="B Nazanin"/>
                          <w:rtl/>
                        </w:rPr>
                        <w:softHyphen/>
                      </w:r>
                      <w:r w:rsidRPr="00A90F10">
                        <w:rPr>
                          <w:rFonts w:cs="B Nazanin"/>
                          <w:rtl/>
                        </w:rPr>
                        <w:t>شود</w:t>
                      </w:r>
                      <w:r w:rsidRPr="00A90F10">
                        <w:rPr>
                          <w:rFonts w:cs="B Nazanin" w:hint="cs"/>
                          <w:rtl/>
                        </w:rPr>
                        <w:t>.</w:t>
                      </w:r>
                      <w:r w:rsidRPr="00A90F10">
                        <w:rPr>
                          <w:rFonts w:cs="B Nazanin" w:hint="cs"/>
                          <w:highlight w:val="yellow"/>
                          <w:rtl/>
                          <w:lang w:bidi="fa-IR"/>
                        </w:rPr>
                        <w:t xml:space="preserve"> </w:t>
                      </w:r>
                    </w:p>
                    <w:p w14:paraId="275D8988" w14:textId="77777777" w:rsidR="008274B1" w:rsidRPr="00A90F10" w:rsidRDefault="008274B1" w:rsidP="0098298F">
                      <w:pPr>
                        <w:pStyle w:val="NoSpacing"/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8D8D0B2" wp14:editId="10CB17EE">
                <wp:simplePos x="0" y="0"/>
                <wp:positionH relativeFrom="margin">
                  <wp:align>right</wp:align>
                </wp:positionH>
                <wp:positionV relativeFrom="paragraph">
                  <wp:posOffset>5775960</wp:posOffset>
                </wp:positionV>
                <wp:extent cx="5772150" cy="8382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1EDBD" w14:textId="77777777" w:rsidR="008274B1" w:rsidRPr="0037165A" w:rsidRDefault="008274B1" w:rsidP="0098298F">
                            <w:pPr>
                              <w:bidi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توجه به روش پیشنهادی اندازه گیری تلفات و دمای درون ترانسفورماتور  درصورت  تامین اعتبار بیشتر می توان نمونه صنعتی سیستم اندازه گیری مربوطه را پیاده سازی کرد. </w:t>
                            </w:r>
                          </w:p>
                          <w:p w14:paraId="0FBA4281" w14:textId="77777777" w:rsidR="008274B1" w:rsidRPr="00C2373F" w:rsidRDefault="008274B1" w:rsidP="0098298F">
                            <w:pPr>
                              <w:pStyle w:val="NoSpacing"/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D0B2" id="Text Box 11" o:spid="_x0000_s1033" type="#_x0000_t202" style="position:absolute;left:0;text-align:left;margin-left:403.3pt;margin-top:454.8pt;width:454.5pt;height:66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" fillcolor="white [3201]" strokeweight=".5pt">
                <v:textbox>
                  <w:txbxContent>
                    <w:p w14:paraId="4A71EDBD" w14:textId="77777777" w:rsidR="008274B1" w:rsidRPr="0037165A" w:rsidRDefault="008274B1" w:rsidP="0098298F">
                      <w:pPr>
                        <w:bidi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با توجه به روش پیشنهادی اندازه گیری تلفات و دمای درون ترانسفورماتور  درصورت  تامین اعتبار بیشتر می توان نمونه صنعتی سیستم اندازه گیری مربوطه را پیاده سازی کرد. </w:t>
                      </w:r>
                    </w:p>
                    <w:p w14:paraId="0FBA4281" w14:textId="77777777" w:rsidR="008274B1" w:rsidRPr="00C2373F" w:rsidRDefault="008274B1" w:rsidP="0098298F">
                      <w:pPr>
                        <w:pStyle w:val="NoSpacing"/>
                        <w:bidi/>
                        <w:rPr>
                          <w:rFonts w:cs="B Mitra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A61C214" wp14:editId="735F5114">
                <wp:simplePos x="0" y="0"/>
                <wp:positionH relativeFrom="margin">
                  <wp:posOffset>-62230</wp:posOffset>
                </wp:positionH>
                <wp:positionV relativeFrom="paragraph">
                  <wp:posOffset>4404361</wp:posOffset>
                </wp:positionV>
                <wp:extent cx="5731510" cy="1047750"/>
                <wp:effectExtent l="0" t="0" r="2159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61658" w14:textId="77777777" w:rsidR="008274B1" w:rsidRPr="004C3A97" w:rsidRDefault="008274B1" w:rsidP="0098298F">
                            <w:pPr>
                              <w:pStyle w:val="NoSpacing"/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4C3A97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از جمله دستاوردهای مهم این طرح به شرح زیر است:</w:t>
                            </w:r>
                          </w:p>
                          <w:p w14:paraId="53E412BF" w14:textId="77777777" w:rsidR="008274B1" w:rsidRPr="004C3A97" w:rsidRDefault="008274B1" w:rsidP="0098298F">
                            <w:pPr>
                              <w:pStyle w:val="NoSpacing"/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4C3A97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الف- ارائه روش جدید محاسبه تلفات ترانسفورماتور های روغنی در حضور هارمونیک های جریان و محاسبه دمای نقطه داغ ترانسفورماتور</w:t>
                            </w:r>
                          </w:p>
                          <w:p w14:paraId="6FB00F10" w14:textId="77777777" w:rsidR="008274B1" w:rsidRPr="004C3A97" w:rsidRDefault="008274B1" w:rsidP="0098298F">
                            <w:pPr>
                              <w:pStyle w:val="NoSpacing"/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4C3A97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ب-  انتشار نتایج بصورت مقاله در مجله معتبر </w:t>
                            </w:r>
                            <w:r w:rsidRPr="004C3A97">
                              <w:rPr>
                                <w:rFonts w:cs="B Mitra"/>
                                <w:lang w:bidi="fa-IR"/>
                              </w:rPr>
                              <w:t>ISI-JCR</w:t>
                            </w:r>
                            <w:r w:rsidRPr="004C3A97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14:paraId="503EC54F" w14:textId="77777777" w:rsidR="008274B1" w:rsidRPr="004C3A97" w:rsidRDefault="008274B1" w:rsidP="0098298F">
                            <w:pPr>
                              <w:pStyle w:val="NoSpacing"/>
                              <w:rPr>
                                <w:rFonts w:cs="B Mitra"/>
                                <w:lang w:bidi="fa-IR"/>
                              </w:rPr>
                            </w:pPr>
                            <w:proofErr w:type="spellStart"/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Rezaeealam</w:t>
                            </w:r>
                            <w:proofErr w:type="spellEnd"/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B. and </w:t>
                            </w:r>
                            <w:proofErr w:type="spellStart"/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Askary</w:t>
                            </w:r>
                            <w:proofErr w:type="spellEnd"/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, S., 2023. Real</w:t>
                            </w:r>
                            <w:r w:rsidRPr="004C3A97">
                              <w:rPr>
                                <w:rFonts w:ascii="Cambria Math" w:hAnsi="Cambria Math" w:cs="Cambria Math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‐</w:t>
                            </w:r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time monitoring of transformer hot</w:t>
                            </w:r>
                            <w:r w:rsidRPr="004C3A97">
                              <w:rPr>
                                <w:rFonts w:ascii="Cambria Math" w:hAnsi="Cambria Math" w:cs="Cambria Math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‐</w:t>
                            </w:r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spot temperature based on nameplate data. </w:t>
                            </w:r>
                            <w:r w:rsidRPr="004C3A97">
                              <w:rPr>
                                <w:rFonts w:ascii="Arial" w:hAnsi="Arial"/>
                                <w:i/>
                                <w:i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IET Generation, Transmission &amp; Distribution</w:t>
                            </w:r>
                            <w:r w:rsidRPr="004C3A97">
                              <w:rPr>
                                <w:rFonts w:ascii="Arial" w:hAnsi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3244224" w14:textId="77777777" w:rsidR="008274B1" w:rsidRPr="0037165A" w:rsidRDefault="008274B1" w:rsidP="0098298F">
                            <w:pPr>
                              <w:pStyle w:val="NoSpacing"/>
                              <w:bidi/>
                              <w:rPr>
                                <w:rFonts w:cs="B Mit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C214" id="Text Box 10" o:spid="_x0000_s1034" type="#_x0000_t202" style="position:absolute;left:0;text-align:left;margin-left:-4.9pt;margin-top:346.8pt;width:451.3pt;height:82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" fillcolor="white [3201]" strokeweight=".5pt">
                <v:textbox>
                  <w:txbxContent>
                    <w:p w14:paraId="77961658" w14:textId="77777777" w:rsidR="008274B1" w:rsidRPr="004C3A97" w:rsidRDefault="008274B1" w:rsidP="0098298F">
                      <w:pPr>
                        <w:pStyle w:val="NoSpacing"/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4C3A97">
                        <w:rPr>
                          <w:rFonts w:cs="B Mitra" w:hint="cs"/>
                          <w:rtl/>
                          <w:lang w:bidi="fa-IR"/>
                        </w:rPr>
                        <w:t>از جمله دستاوردهای مهم این طرح به شرح زیر است:</w:t>
                      </w:r>
                    </w:p>
                    <w:p w14:paraId="53E412BF" w14:textId="77777777" w:rsidR="008274B1" w:rsidRPr="004C3A97" w:rsidRDefault="008274B1" w:rsidP="0098298F">
                      <w:pPr>
                        <w:pStyle w:val="NoSpacing"/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4C3A97">
                        <w:rPr>
                          <w:rFonts w:cs="B Mitra" w:hint="cs"/>
                          <w:rtl/>
                          <w:lang w:bidi="fa-IR"/>
                        </w:rPr>
                        <w:t>الف- ارائه روش جدید محاسبه تلفات ترانسفورماتور های روغنی در حضور هارمونیک های جریان و محاسبه دمای نقطه داغ ترانسفورماتور</w:t>
                      </w:r>
                    </w:p>
                    <w:p w14:paraId="6FB00F10" w14:textId="77777777" w:rsidR="008274B1" w:rsidRPr="004C3A97" w:rsidRDefault="008274B1" w:rsidP="0098298F">
                      <w:pPr>
                        <w:pStyle w:val="NoSpacing"/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4C3A97">
                        <w:rPr>
                          <w:rFonts w:cs="B Mitra" w:hint="cs"/>
                          <w:rtl/>
                          <w:lang w:bidi="fa-IR"/>
                        </w:rPr>
                        <w:t xml:space="preserve">ب-  انتشار نتایج بصورت مقاله در مجله معتبر </w:t>
                      </w:r>
                      <w:r w:rsidRPr="004C3A97">
                        <w:rPr>
                          <w:rFonts w:cs="B Mitra"/>
                          <w:lang w:bidi="fa-IR"/>
                        </w:rPr>
                        <w:t>ISI-JCR</w:t>
                      </w:r>
                      <w:r w:rsidRPr="004C3A97">
                        <w:rPr>
                          <w:rFonts w:cs="B Mitra" w:hint="cs"/>
                          <w:rtl/>
                          <w:lang w:bidi="fa-IR"/>
                        </w:rPr>
                        <w:t xml:space="preserve"> :</w:t>
                      </w:r>
                    </w:p>
                    <w:p w14:paraId="503EC54F" w14:textId="77777777" w:rsidR="008274B1" w:rsidRPr="004C3A97" w:rsidRDefault="008274B1" w:rsidP="0098298F">
                      <w:pPr>
                        <w:pStyle w:val="NoSpacing"/>
                        <w:rPr>
                          <w:rFonts w:cs="B Mitra"/>
                          <w:lang w:bidi="fa-IR"/>
                        </w:rPr>
                      </w:pPr>
                      <w:proofErr w:type="spellStart"/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Rezaeealam</w:t>
                      </w:r>
                      <w:proofErr w:type="spellEnd"/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, B. and </w:t>
                      </w:r>
                      <w:proofErr w:type="spellStart"/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Askary</w:t>
                      </w:r>
                      <w:proofErr w:type="spellEnd"/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, S., 2023. Real</w:t>
                      </w:r>
                      <w:r w:rsidRPr="004C3A97">
                        <w:rPr>
                          <w:rFonts w:ascii="Cambria Math" w:hAnsi="Cambria Math" w:cs="Cambria Math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‐</w:t>
                      </w:r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time monitoring of transformer hot</w:t>
                      </w:r>
                      <w:r w:rsidRPr="004C3A97">
                        <w:rPr>
                          <w:rFonts w:ascii="Cambria Math" w:hAnsi="Cambria Math" w:cs="Cambria Math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‐</w:t>
                      </w:r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spot temperature based on nameplate data. </w:t>
                      </w:r>
                      <w:r w:rsidRPr="004C3A97">
                        <w:rPr>
                          <w:rFonts w:ascii="Arial" w:hAnsi="Arial"/>
                          <w:i/>
                          <w:i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IET Generation, Transmission &amp; Distribution</w:t>
                      </w:r>
                      <w:r w:rsidRPr="004C3A97">
                        <w:rPr>
                          <w:rFonts w:ascii="Arial" w:hAnsi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13244224" w14:textId="77777777" w:rsidR="008274B1" w:rsidRPr="0037165A" w:rsidRDefault="008274B1" w:rsidP="0098298F">
                      <w:pPr>
                        <w:pStyle w:val="NoSpacing"/>
                        <w:bidi/>
                        <w:rPr>
                          <w:rFonts w:cs="B Mitr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B667F9" wp14:editId="32BF911A">
                <wp:simplePos x="0" y="0"/>
                <wp:positionH relativeFrom="margin">
                  <wp:posOffset>2486025</wp:posOffset>
                </wp:positionH>
                <wp:positionV relativeFrom="paragraph">
                  <wp:posOffset>5438140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A1BC4" w14:textId="77777777" w:rsidR="008274B1" w:rsidRPr="00FE5BDB" w:rsidRDefault="008274B1" w:rsidP="0098298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67F9" id="Text Box 141" o:spid="_x0000_s1035" type="#_x0000_t202" style="position:absolute;left:0;text-align:left;margin-left:195.75pt;margin-top:428.2pt;width:233.75pt;height:23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" filled="f" stroked="f" strokeweight=".5pt">
                <v:textbox>
                  <w:txbxContent>
                    <w:p w14:paraId="710A1BC4" w14:textId="77777777" w:rsidR="008274B1" w:rsidRPr="00FE5BDB" w:rsidRDefault="008274B1" w:rsidP="0098298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A2E5D85" wp14:editId="5FC6B7AB">
                <wp:simplePos x="0" y="0"/>
                <wp:positionH relativeFrom="margin">
                  <wp:posOffset>2952750</wp:posOffset>
                </wp:positionH>
                <wp:positionV relativeFrom="paragraph">
                  <wp:posOffset>4114165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8335A" w14:textId="77777777" w:rsidR="008274B1" w:rsidRPr="00FE5BDB" w:rsidRDefault="008274B1" w:rsidP="0098298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5D85" id="Text Box 138" o:spid="_x0000_s1036" type="#_x0000_t202" style="position:absolute;left:0;text-align:left;margin-left:232.5pt;margin-top:323.95pt;width:197.9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ZLgAIAAG4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" filled="f" stroked="f" strokeweight=".5pt">
                <v:textbox>
                  <w:txbxContent>
                    <w:p w14:paraId="2BD8335A" w14:textId="77777777" w:rsidR="008274B1" w:rsidRPr="00FE5BDB" w:rsidRDefault="008274B1" w:rsidP="0098298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4723C" w:rsidRPr="00D511C8" w:rsidSect="0009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A16F6" w14:textId="77777777" w:rsidR="009F4277" w:rsidRDefault="009F4277" w:rsidP="00C41CDD">
      <w:pPr>
        <w:spacing w:after="0" w:line="240" w:lineRule="auto"/>
      </w:pPr>
      <w:r>
        <w:separator/>
      </w:r>
    </w:p>
  </w:endnote>
  <w:endnote w:type="continuationSeparator" w:id="0">
    <w:p w14:paraId="7A601922" w14:textId="77777777" w:rsidR="009F4277" w:rsidRDefault="009F4277" w:rsidP="00C41CDD">
      <w:pPr>
        <w:spacing w:after="0" w:line="240" w:lineRule="auto"/>
      </w:pPr>
      <w:r>
        <w:continuationSeparator/>
      </w:r>
    </w:p>
  </w:endnote>
  <w:endnote w:type="continuationNotice" w:id="1">
    <w:p w14:paraId="4CE8CC75" w14:textId="77777777" w:rsidR="009F4277" w:rsidRDefault="009F42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D7D84" w14:textId="77777777" w:rsidR="008274B1" w:rsidRDefault="008274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8274B1" w:rsidRDefault="008274B1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82292" w14:textId="77777777" w:rsidR="008274B1" w:rsidRDefault="008274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03DBB" w14:textId="77777777" w:rsidR="009F4277" w:rsidRDefault="009F4277" w:rsidP="00C41CDD">
      <w:pPr>
        <w:spacing w:after="0" w:line="240" w:lineRule="auto"/>
      </w:pPr>
      <w:r>
        <w:separator/>
      </w:r>
    </w:p>
  </w:footnote>
  <w:footnote w:type="continuationSeparator" w:id="0">
    <w:p w14:paraId="01D985DE" w14:textId="77777777" w:rsidR="009F4277" w:rsidRDefault="009F4277" w:rsidP="00C41CDD">
      <w:pPr>
        <w:spacing w:after="0" w:line="240" w:lineRule="auto"/>
      </w:pPr>
      <w:r>
        <w:continuationSeparator/>
      </w:r>
    </w:p>
  </w:footnote>
  <w:footnote w:type="continuationNotice" w:id="1">
    <w:p w14:paraId="1216933E" w14:textId="77777777" w:rsidR="009F4277" w:rsidRDefault="009F42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34A48" w14:textId="77777777" w:rsidR="008274B1" w:rsidRDefault="008274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8274B1" w:rsidRDefault="008274B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8274B1" w:rsidRPr="007905EE" w:rsidRDefault="008274B1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8274B1" w:rsidRPr="007905EE" w:rsidRDefault="008274B1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8274B1" w:rsidRPr="007905EE" w:rsidRDefault="008274B1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8274B1" w:rsidRPr="007905EE" w:rsidRDefault="008274B1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8274B1" w:rsidRPr="007905EE" w:rsidRDefault="008274B1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8274B1" w:rsidRPr="007905EE" w:rsidRDefault="008274B1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8274B1" w:rsidRPr="00C5000E" w:rsidRDefault="008274B1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8274B1" w:rsidRPr="00C5000E" w:rsidRDefault="008274B1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38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8274B1" w:rsidRPr="00C5000E" w:rsidRDefault="008274B1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8274B1" w:rsidRPr="00C5000E" w:rsidRDefault="008274B1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cx="http://schemas.microsoft.com/office/drawing/2014/chartex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7726A52" w:rsidR="008274B1" w:rsidRPr="00521D03" w:rsidRDefault="008274B1" w:rsidP="00A67DB1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2EF90E41" w:rsidR="008274B1" w:rsidRPr="00521D03" w:rsidRDefault="008274B1" w:rsidP="00A67DB1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5F6894BA" w:rsidR="008274B1" w:rsidRPr="00521D03" w:rsidRDefault="008274B1" w:rsidP="00A67DB1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12C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7726A52" w:rsidR="008274B1" w:rsidRPr="00521D03" w:rsidRDefault="008274B1" w:rsidP="00A67DB1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2EF90E41" w:rsidR="008274B1" w:rsidRPr="00521D03" w:rsidRDefault="008274B1" w:rsidP="00A67DB1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5F6894BA" w:rsidR="008274B1" w:rsidRPr="00521D03" w:rsidRDefault="008274B1" w:rsidP="00A67DB1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8274B1" w:rsidRPr="003F775C" w:rsidRDefault="008274B1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40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8274B1" w:rsidRPr="003F775C" w:rsidRDefault="008274B1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8274B1" w:rsidRDefault="008274B1" w:rsidP="00D42667">
    <w:pPr>
      <w:pStyle w:val="Header"/>
      <w:jc w:val="center"/>
      <w:rPr>
        <w:noProof/>
      </w:rPr>
    </w:pPr>
    <w:bookmarkStart w:id="1" w:name="عنوان_امضاکننده_سایر_هفتم"/>
    <w:bookmarkStart w:id="2" w:name="عنوان_امضاکننده_سایر_هشتم"/>
    <w:bookmarkStart w:id="3" w:name="عنوان_امضاکننده_سایر_نهم"/>
    <w:bookmarkStart w:id="4" w:name="عنوان_امضاکننده_سایر_دهم"/>
    <w:bookmarkStart w:id="5" w:name="عنوان_امضاکننده_سایر_یازدهم"/>
    <w:bookmarkStart w:id="6" w:name="عنوان_امضاکننده_سایر_دوازدهم"/>
    <w:bookmarkStart w:id="7" w:name="اطلاعات_نامه_عطف"/>
    <w:bookmarkStart w:id="8" w:name="نام_و_نام_خانوادگی_فرستنده"/>
    <w:bookmarkStart w:id="9" w:name="موضوع_پیشنویس"/>
    <w:bookmarkStart w:id="10" w:name="عنوان_و_امضای_سایر_هفتم"/>
    <w:bookmarkStart w:id="11" w:name="عنوان_و_امضای_سایر_هشتم"/>
    <w:bookmarkStart w:id="12" w:name="عنوان_و_امضای_سایر_نهم"/>
    <w:bookmarkStart w:id="13" w:name="عنوان_و_امضای_سایر_دهم"/>
    <w:bookmarkStart w:id="14" w:name="عنوان_و_امضای_سایر_یازدهم"/>
    <w:bookmarkStart w:id="15" w:name="عنوان_و_امضای_سایر_دوازدهم"/>
    <w:bookmarkStart w:id="16" w:name="تصویر_امضای_سایر_هفتم"/>
    <w:bookmarkStart w:id="17" w:name="تصویر_امضای_سایر_هشتم"/>
    <w:bookmarkStart w:id="18" w:name="تصویر_امضای_سایر_نهم"/>
    <w:bookmarkStart w:id="19" w:name="تصویر_امضای_سایر_دهم"/>
    <w:bookmarkStart w:id="20" w:name="تصویر_امضای_سایر_یازدهم"/>
    <w:bookmarkStart w:id="21" w:name="تصویر_امضای_سایر_دوازدهم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14:paraId="4B1B3D08" w14:textId="1516CA37" w:rsidR="008274B1" w:rsidRDefault="008274B1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24EE2808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8274B1" w:rsidRDefault="008274B1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2" w:name="عنوان_کامل_گیرندگان_رونوشت"/>
                          <w:bookmarkEnd w:id="22"/>
                        </w:p>
                        <w:p w14:paraId="2D978EA2" w14:textId="0C43CD22" w:rsidR="008274B1" w:rsidRPr="001A5C11" w:rsidRDefault="008274B1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8274B1" w:rsidRDefault="008274B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41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8274B1" w:rsidRDefault="008274B1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86" w:name="عنوان_کامل_گیرندگان_رونوشت"/>
                    <w:bookmarkEnd w:id="86"/>
                  </w:p>
                  <w:p w14:paraId="2D978EA2" w14:textId="0C43CD22" w:rsidR="008274B1" w:rsidRPr="001A5C11" w:rsidRDefault="008274B1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8274B1" w:rsidRDefault="008274B1"/>
                </w:txbxContent>
              </v:textbox>
              <w10:wrap anchorx="margin"/>
            </v:shape>
          </w:pict>
        </mc:Fallback>
      </mc:AlternateContent>
    </w:r>
  </w:p>
  <w:p w14:paraId="3DA26306" w14:textId="26584F7D" w:rsidR="008274B1" w:rsidRPr="00D42667" w:rsidRDefault="008274B1" w:rsidP="00D42667">
    <w:pPr>
      <w:pStyle w:val="Head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26F55282" wp14:editId="5BD63789">
          <wp:simplePos x="0" y="0"/>
          <wp:positionH relativeFrom="page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3189F" w14:textId="77777777" w:rsidR="008274B1" w:rsidRDefault="00827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3BBB"/>
    <w:rsid w:val="00024800"/>
    <w:rsid w:val="0004104A"/>
    <w:rsid w:val="00080137"/>
    <w:rsid w:val="00082855"/>
    <w:rsid w:val="00097088"/>
    <w:rsid w:val="000B0D18"/>
    <w:rsid w:val="000C7937"/>
    <w:rsid w:val="001017BC"/>
    <w:rsid w:val="00115A10"/>
    <w:rsid w:val="00124B90"/>
    <w:rsid w:val="00135174"/>
    <w:rsid w:val="001416EE"/>
    <w:rsid w:val="00146D47"/>
    <w:rsid w:val="00186DC6"/>
    <w:rsid w:val="00191636"/>
    <w:rsid w:val="00194C59"/>
    <w:rsid w:val="00195BED"/>
    <w:rsid w:val="001966D1"/>
    <w:rsid w:val="001A13DF"/>
    <w:rsid w:val="001A5C11"/>
    <w:rsid w:val="001B21AF"/>
    <w:rsid w:val="001E7982"/>
    <w:rsid w:val="00220A49"/>
    <w:rsid w:val="00224E3A"/>
    <w:rsid w:val="00266AF0"/>
    <w:rsid w:val="0029422A"/>
    <w:rsid w:val="00297C8A"/>
    <w:rsid w:val="002A0B8F"/>
    <w:rsid w:val="002B0054"/>
    <w:rsid w:val="002B19F3"/>
    <w:rsid w:val="002E0AED"/>
    <w:rsid w:val="002F21D7"/>
    <w:rsid w:val="00311D3E"/>
    <w:rsid w:val="0031245D"/>
    <w:rsid w:val="0032729D"/>
    <w:rsid w:val="003577A8"/>
    <w:rsid w:val="0037165A"/>
    <w:rsid w:val="00381D5A"/>
    <w:rsid w:val="00383A29"/>
    <w:rsid w:val="00386614"/>
    <w:rsid w:val="003A2799"/>
    <w:rsid w:val="003C769E"/>
    <w:rsid w:val="003E133F"/>
    <w:rsid w:val="003F1724"/>
    <w:rsid w:val="004023BF"/>
    <w:rsid w:val="00402C04"/>
    <w:rsid w:val="0040788B"/>
    <w:rsid w:val="00424F37"/>
    <w:rsid w:val="0043067D"/>
    <w:rsid w:val="0044042B"/>
    <w:rsid w:val="00447CBD"/>
    <w:rsid w:val="00453E33"/>
    <w:rsid w:val="00457CC5"/>
    <w:rsid w:val="00465F16"/>
    <w:rsid w:val="0048005B"/>
    <w:rsid w:val="00481347"/>
    <w:rsid w:val="00490E6E"/>
    <w:rsid w:val="00492CD9"/>
    <w:rsid w:val="004D76C3"/>
    <w:rsid w:val="004F522F"/>
    <w:rsid w:val="005116D0"/>
    <w:rsid w:val="00540E7F"/>
    <w:rsid w:val="005601B5"/>
    <w:rsid w:val="00561EA6"/>
    <w:rsid w:val="00564A6B"/>
    <w:rsid w:val="00597291"/>
    <w:rsid w:val="005B7D03"/>
    <w:rsid w:val="005C02F8"/>
    <w:rsid w:val="005D2857"/>
    <w:rsid w:val="005E1C6F"/>
    <w:rsid w:val="005F0B16"/>
    <w:rsid w:val="005F2664"/>
    <w:rsid w:val="005F2D19"/>
    <w:rsid w:val="006276D5"/>
    <w:rsid w:val="00655F18"/>
    <w:rsid w:val="00672357"/>
    <w:rsid w:val="006A3C1B"/>
    <w:rsid w:val="006E135F"/>
    <w:rsid w:val="006E2E38"/>
    <w:rsid w:val="006F3C09"/>
    <w:rsid w:val="006F6C76"/>
    <w:rsid w:val="00721E58"/>
    <w:rsid w:val="00730C25"/>
    <w:rsid w:val="00737FBC"/>
    <w:rsid w:val="0074030F"/>
    <w:rsid w:val="0074357E"/>
    <w:rsid w:val="0074723C"/>
    <w:rsid w:val="007905EE"/>
    <w:rsid w:val="00791BE7"/>
    <w:rsid w:val="007D0590"/>
    <w:rsid w:val="007D0F42"/>
    <w:rsid w:val="007D76E3"/>
    <w:rsid w:val="0081472A"/>
    <w:rsid w:val="008274B1"/>
    <w:rsid w:val="00851D94"/>
    <w:rsid w:val="00895BE0"/>
    <w:rsid w:val="008A324B"/>
    <w:rsid w:val="008C7396"/>
    <w:rsid w:val="008C7431"/>
    <w:rsid w:val="008D5DE1"/>
    <w:rsid w:val="008F352B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45D67"/>
    <w:rsid w:val="00952523"/>
    <w:rsid w:val="009648D0"/>
    <w:rsid w:val="00972BDE"/>
    <w:rsid w:val="0098298F"/>
    <w:rsid w:val="00987140"/>
    <w:rsid w:val="00994122"/>
    <w:rsid w:val="009A0D25"/>
    <w:rsid w:val="009B2C8C"/>
    <w:rsid w:val="009D2283"/>
    <w:rsid w:val="009F4277"/>
    <w:rsid w:val="009F7C7E"/>
    <w:rsid w:val="00A10661"/>
    <w:rsid w:val="00A17529"/>
    <w:rsid w:val="00A21CC8"/>
    <w:rsid w:val="00A67DB1"/>
    <w:rsid w:val="00A75CFE"/>
    <w:rsid w:val="00A822FD"/>
    <w:rsid w:val="00A82ECD"/>
    <w:rsid w:val="00AA14F9"/>
    <w:rsid w:val="00AA53EE"/>
    <w:rsid w:val="00AB4178"/>
    <w:rsid w:val="00AC38E1"/>
    <w:rsid w:val="00B03DAA"/>
    <w:rsid w:val="00B20073"/>
    <w:rsid w:val="00B470F9"/>
    <w:rsid w:val="00B522F3"/>
    <w:rsid w:val="00B7462B"/>
    <w:rsid w:val="00B83B55"/>
    <w:rsid w:val="00B9265C"/>
    <w:rsid w:val="00BA7011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87BAC"/>
    <w:rsid w:val="00C961E0"/>
    <w:rsid w:val="00CA702F"/>
    <w:rsid w:val="00CD0498"/>
    <w:rsid w:val="00CD2E6D"/>
    <w:rsid w:val="00CD7B4B"/>
    <w:rsid w:val="00CD7D7E"/>
    <w:rsid w:val="00CE15C2"/>
    <w:rsid w:val="00D32AD6"/>
    <w:rsid w:val="00D42667"/>
    <w:rsid w:val="00D45BCA"/>
    <w:rsid w:val="00D511C8"/>
    <w:rsid w:val="00D51A1F"/>
    <w:rsid w:val="00D72798"/>
    <w:rsid w:val="00D91B38"/>
    <w:rsid w:val="00DD77C5"/>
    <w:rsid w:val="00DF5181"/>
    <w:rsid w:val="00DF754E"/>
    <w:rsid w:val="00E065A7"/>
    <w:rsid w:val="00E1738C"/>
    <w:rsid w:val="00E23781"/>
    <w:rsid w:val="00E35C0B"/>
    <w:rsid w:val="00E60DC9"/>
    <w:rsid w:val="00E82F1E"/>
    <w:rsid w:val="00EB2B99"/>
    <w:rsid w:val="00F02146"/>
    <w:rsid w:val="00F0283B"/>
    <w:rsid w:val="00F162B8"/>
    <w:rsid w:val="00F23ECC"/>
    <w:rsid w:val="00F26841"/>
    <w:rsid w:val="00F31951"/>
    <w:rsid w:val="00F3339C"/>
    <w:rsid w:val="00F45C10"/>
    <w:rsid w:val="00F50EBB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52523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7B2C2-8E55-4C86-AFE5-30F0483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3</cp:revision>
  <dcterms:created xsi:type="dcterms:W3CDTF">2023-12-25T04:39:00Z</dcterms:created>
  <dcterms:modified xsi:type="dcterms:W3CDTF">2023-12-25T04:47:00Z</dcterms:modified>
</cp:coreProperties>
</file>