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A6D" w14:textId="46C44DCF" w:rsidR="007F445F" w:rsidRDefault="006C3066" w:rsidP="0041060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5AA11E1A" w14:textId="02AA8D1D" w:rsidR="00410603" w:rsidRDefault="00410603" w:rsidP="00410603">
      <w:pPr>
        <w:jc w:val="center"/>
        <w:rPr>
          <w:sz w:val="26"/>
          <w:szCs w:val="28"/>
          <w:rtl/>
          <w:lang w:bidi="fa-IR"/>
        </w:rPr>
      </w:pPr>
      <w:proofErr w:type="spellStart"/>
      <w:r w:rsidRPr="009E6C5B">
        <w:rPr>
          <w:rFonts w:hint="cs"/>
          <w:b/>
          <w:bCs/>
          <w:sz w:val="26"/>
          <w:szCs w:val="28"/>
          <w:u w:val="single"/>
          <w:rtl/>
          <w:lang w:bidi="fa-IR"/>
        </w:rPr>
        <w:t>شیوه‌نامه</w:t>
      </w:r>
      <w:proofErr w:type="spellEnd"/>
      <w:r w:rsidRPr="009E6C5B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 اجرایی</w:t>
      </w:r>
      <w:r w:rsidR="009E6C5B" w:rsidRPr="009E6C5B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 </w:t>
      </w:r>
      <w:r w:rsidR="008C51A3">
        <w:rPr>
          <w:rFonts w:hint="cs"/>
          <w:b/>
          <w:bCs/>
          <w:sz w:val="26"/>
          <w:szCs w:val="28"/>
          <w:u w:val="single"/>
          <w:rtl/>
          <w:lang w:bidi="fa-IR"/>
        </w:rPr>
        <w:t>تخصیص</w:t>
      </w:r>
      <w:r w:rsidR="009E6C5B" w:rsidRPr="009E6C5B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 اعتبار مالیاتی </w:t>
      </w:r>
      <w:r w:rsidR="008C51A3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به </w:t>
      </w:r>
      <w:r w:rsidR="00E84CDD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صنایع برای تعریف </w:t>
      </w:r>
      <w:proofErr w:type="spellStart"/>
      <w:r w:rsidR="001F2898" w:rsidRPr="009E6C5B">
        <w:rPr>
          <w:rFonts w:hint="cs"/>
          <w:b/>
          <w:bCs/>
          <w:sz w:val="26"/>
          <w:szCs w:val="28"/>
          <w:u w:val="single"/>
          <w:rtl/>
          <w:lang w:bidi="fa-IR"/>
        </w:rPr>
        <w:t>رساله‌ها</w:t>
      </w:r>
      <w:r w:rsidR="008C51A3">
        <w:rPr>
          <w:rFonts w:hint="cs"/>
          <w:b/>
          <w:bCs/>
          <w:sz w:val="26"/>
          <w:szCs w:val="28"/>
          <w:u w:val="single"/>
          <w:rtl/>
          <w:lang w:bidi="fa-IR"/>
        </w:rPr>
        <w:t>ی</w:t>
      </w:r>
      <w:proofErr w:type="spellEnd"/>
      <w:r w:rsidR="008C51A3">
        <w:rPr>
          <w:rFonts w:hint="cs"/>
          <w:b/>
          <w:bCs/>
          <w:sz w:val="26"/>
          <w:szCs w:val="28"/>
          <w:u w:val="single"/>
          <w:rtl/>
          <w:lang w:bidi="fa-IR"/>
        </w:rPr>
        <w:t xml:space="preserve"> تحقیق و توسعه</w:t>
      </w:r>
    </w:p>
    <w:p w14:paraId="5B88E170" w14:textId="77777777" w:rsidR="009A017D" w:rsidRDefault="009A017D" w:rsidP="002A43A2">
      <w:pPr>
        <w:rPr>
          <w:sz w:val="20"/>
          <w:szCs w:val="22"/>
          <w:rtl/>
          <w:lang w:bidi="fa-IR"/>
        </w:rPr>
      </w:pPr>
    </w:p>
    <w:p w14:paraId="1A500F1C" w14:textId="0BABDEA4" w:rsidR="00D819A9" w:rsidRPr="00D819A9" w:rsidRDefault="00D819A9" w:rsidP="002A43A2">
      <w:pPr>
        <w:rPr>
          <w:b/>
          <w:bCs/>
          <w:rtl/>
        </w:rPr>
      </w:pPr>
      <w:r>
        <w:rPr>
          <w:rFonts w:hint="cs"/>
          <w:b/>
          <w:bCs/>
          <w:rtl/>
        </w:rPr>
        <w:t>مقدمه</w:t>
      </w:r>
    </w:p>
    <w:p w14:paraId="50E95293" w14:textId="1B66D879" w:rsidR="00D819A9" w:rsidRDefault="00D819A9" w:rsidP="00871806">
      <w:pPr>
        <w:rPr>
          <w:rtl/>
        </w:rPr>
      </w:pP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رساله‌ها</w:t>
      </w:r>
      <w:r>
        <w:rPr>
          <w:rFonts w:hint="cs"/>
          <w:rtl/>
        </w:rPr>
        <w:t>ی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51A3" w:rsidRPr="008C51A3">
        <w:rPr>
          <w:rFonts w:hint="cs"/>
          <w:rtl/>
        </w:rPr>
        <w:t>در راستای پروژه‌های تحقیق و توسعه صنایع</w:t>
      </w:r>
      <w:r w:rsidR="008C51A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راهبردها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توسعه ز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ست‌بوم</w:t>
      </w:r>
      <w:r>
        <w:rPr>
          <w:rtl/>
        </w:rPr>
        <w:t xml:space="preserve"> علم، فناور</w:t>
      </w:r>
      <w:r>
        <w:rPr>
          <w:rFonts w:hint="cs"/>
          <w:rtl/>
        </w:rPr>
        <w:t>ی</w:t>
      </w:r>
      <w:r>
        <w:rPr>
          <w:rtl/>
        </w:rPr>
        <w:t xml:space="preserve"> و اقتصاد دانش‌بن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نقش مهم</w:t>
      </w:r>
      <w:r>
        <w:rPr>
          <w:rFonts w:hint="cs"/>
          <w:rtl/>
        </w:rPr>
        <w:t>ی</w:t>
      </w:r>
      <w:r>
        <w:rPr>
          <w:rtl/>
        </w:rPr>
        <w:t xml:space="preserve"> در توانمندساز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متخصص،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اثربخش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انتقال فناور</w:t>
      </w:r>
      <w:r>
        <w:rPr>
          <w:rFonts w:hint="cs"/>
          <w:rtl/>
        </w:rPr>
        <w:t>ی</w:t>
      </w:r>
      <w:r>
        <w:rPr>
          <w:rtl/>
        </w:rPr>
        <w:t xml:space="preserve"> به صنعت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</w:t>
      </w:r>
      <w:r w:rsidR="00871806">
        <w:rPr>
          <w:rFonts w:hint="cs"/>
          <w:rtl/>
        </w:rPr>
        <w:t xml:space="preserve">استفاده </w:t>
      </w:r>
      <w:r>
        <w:rPr>
          <w:rtl/>
        </w:rPr>
        <w:t>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ماده (</w:t>
      </w:r>
      <w:r>
        <w:rPr>
          <w:rtl/>
          <w:lang w:bidi="fa-IR"/>
        </w:rPr>
        <w:t xml:space="preserve">۱۳) </w:t>
      </w:r>
      <w:r>
        <w:rPr>
          <w:rtl/>
        </w:rPr>
        <w:t>قانون جهش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دانش‌بن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</w:t>
      </w:r>
      <w:r w:rsidR="00871806">
        <w:rPr>
          <w:rFonts w:hint="cs"/>
          <w:rtl/>
        </w:rPr>
        <w:t xml:space="preserve">رای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هدفمند از رساله‌ها</w:t>
      </w:r>
      <w:r>
        <w:rPr>
          <w:rFonts w:hint="cs"/>
          <w:rtl/>
        </w:rPr>
        <w:t>ی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فنا</w:t>
      </w:r>
      <w:r>
        <w:rPr>
          <w:rFonts w:hint="eastAsia"/>
          <w:rtl/>
        </w:rPr>
        <w:t>ورانه</w:t>
      </w:r>
      <w:r>
        <w:rPr>
          <w:rtl/>
        </w:rPr>
        <w:t xml:space="preserve"> </w:t>
      </w:r>
      <w:r w:rsidR="00871806">
        <w:rPr>
          <w:rFonts w:hint="cs"/>
          <w:rtl/>
        </w:rPr>
        <w:t>امکان‌پذیر است.</w:t>
      </w:r>
      <w:r>
        <w:rPr>
          <w:rtl/>
        </w:rPr>
        <w:t xml:space="preserve"> </w:t>
      </w:r>
      <w:r w:rsidR="00871806">
        <w:rPr>
          <w:rFonts w:hint="cs"/>
          <w:rtl/>
        </w:rPr>
        <w:t xml:space="preserve">مطابق </w:t>
      </w:r>
      <w:r w:rsidR="00FB5913">
        <w:rPr>
          <w:rFonts w:hint="cs"/>
          <w:rtl/>
        </w:rPr>
        <w:t xml:space="preserve">این </w:t>
      </w:r>
      <w:r w:rsidR="00871806">
        <w:rPr>
          <w:rFonts w:hint="cs"/>
          <w:rtl/>
        </w:rPr>
        <w:t xml:space="preserve">ماده </w:t>
      </w:r>
      <w:r w:rsidR="00871806" w:rsidRPr="00871806">
        <w:rPr>
          <w:rtl/>
        </w:rPr>
        <w:t xml:space="preserve">با هدف توسعه ارتباط دانشگاه با صنعت، صنایع و واحدهای تولیدی دارای واحد تحقیق و توسعه که با یکی از واحدهای دانشگاهها و مراکز آموزش عالی و پژوهشی مرتبط، با اولویت استان محل استقرار آن صنعت یا واحد تولیدی، تفاهمنامه همکاری منعقد نمایند، قراردادهای تحقیق و توسعه مربوط با این تفاهمنامه ها، مشمول </w:t>
      </w:r>
      <w:r w:rsidR="00871806">
        <w:rPr>
          <w:rFonts w:hint="cs"/>
          <w:rtl/>
        </w:rPr>
        <w:t>اعتبار مالیاتی</w:t>
      </w:r>
      <w:r w:rsidR="00871806" w:rsidRPr="00871806">
        <w:rPr>
          <w:rtl/>
        </w:rPr>
        <w:t xml:space="preserve"> می گردند</w:t>
      </w:r>
      <w:r w:rsidR="00871806" w:rsidRPr="00871806">
        <w:t>.</w:t>
      </w:r>
      <w:r w:rsidR="0087180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وه‌نامه</w:t>
      </w:r>
      <w:r>
        <w:rPr>
          <w:rtl/>
        </w:rPr>
        <w:t xml:space="preserve"> حاضر با هدف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نحوه </w:t>
      </w:r>
      <w:r w:rsidR="00871806">
        <w:rPr>
          <w:rFonts w:hint="cs"/>
          <w:rtl/>
        </w:rPr>
        <w:t>تخصیص اعتبار مالیاتی به</w:t>
      </w:r>
      <w:r>
        <w:rPr>
          <w:rtl/>
        </w:rPr>
        <w:t xml:space="preserve"> </w:t>
      </w:r>
      <w:r w:rsidR="00FB5913">
        <w:rPr>
          <w:rFonts w:hint="cs"/>
          <w:rtl/>
        </w:rPr>
        <w:t>صنایع</w:t>
      </w:r>
      <w:r>
        <w:rPr>
          <w:rtl/>
        </w:rPr>
        <w:t xml:space="preserve"> </w:t>
      </w:r>
      <w:r w:rsidR="00871806">
        <w:rPr>
          <w:rFonts w:hint="cs"/>
          <w:rtl/>
        </w:rPr>
        <w:t xml:space="preserve">برای تعریف </w:t>
      </w:r>
      <w:r>
        <w:rPr>
          <w:rtl/>
        </w:rPr>
        <w:t>رساله‌ها</w:t>
      </w:r>
      <w:r>
        <w:rPr>
          <w:rFonts w:hint="cs"/>
          <w:rtl/>
        </w:rPr>
        <w:t>ی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 w:rsidR="00871806">
        <w:rPr>
          <w:rFonts w:hint="cs"/>
          <w:rtl/>
        </w:rPr>
        <w:t xml:space="preserve"> پیرامون مسائل تحقیق و توسعه آنها</w:t>
      </w:r>
      <w:r>
        <w:rPr>
          <w:rtl/>
        </w:rPr>
        <w:t>،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1F57AF8A" w14:textId="01F5FA15" w:rsidR="003B19F9" w:rsidRDefault="003B19F9" w:rsidP="00D819A9">
      <w:pPr>
        <w:rPr>
          <w:rtl/>
        </w:rPr>
      </w:pPr>
    </w:p>
    <w:p w14:paraId="5487ACE7" w14:textId="57D382A5" w:rsidR="003B19F9" w:rsidRPr="003B19F9" w:rsidRDefault="003B19F9" w:rsidP="00D819A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ماده ۱. تعاریف </w:t>
      </w:r>
    </w:p>
    <w:p w14:paraId="4475040E" w14:textId="72537747" w:rsidR="0095030A" w:rsidRDefault="0095030A" w:rsidP="0095030A">
      <w:pPr>
        <w:rPr>
          <w:rtl/>
        </w:rPr>
      </w:pPr>
      <w:r>
        <w:rPr>
          <w:rFonts w:hint="cs"/>
          <w:rtl/>
        </w:rPr>
        <w:t xml:space="preserve">الف. اعتبار مالیاتی: اعتبار مالیاتی برای قراردادهای تحقیق و توسعه با دانشگاه‌ها و مراکز آموزش عالی و پژوهشی موضوع ماده (۱۳) قانون جهش تولید دانش‌بنیان مصوب ۱۴۰۱. </w:t>
      </w:r>
    </w:p>
    <w:p w14:paraId="57A71E4A" w14:textId="1E78E451" w:rsidR="002A43A2" w:rsidRDefault="0095030A" w:rsidP="00D819A9">
      <w:pPr>
        <w:rPr>
          <w:rtl/>
        </w:rPr>
      </w:pPr>
      <w:r>
        <w:rPr>
          <w:rFonts w:hint="cs"/>
          <w:rtl/>
        </w:rPr>
        <w:t>ب</w:t>
      </w:r>
      <w:r w:rsidR="003B19F9">
        <w:rPr>
          <w:rFonts w:hint="cs"/>
          <w:rtl/>
        </w:rPr>
        <w:t>. معاونت علمی: معاونت علمی، فناوری و اقتصاد دانش‌بنیان ریاست جمهوری؛</w:t>
      </w:r>
    </w:p>
    <w:p w14:paraId="0F9EF4B4" w14:textId="7D1551E9" w:rsidR="003B19F9" w:rsidRDefault="00220B37" w:rsidP="00D819A9">
      <w:pPr>
        <w:rPr>
          <w:rtl/>
        </w:rPr>
      </w:pPr>
      <w:r>
        <w:rPr>
          <w:rFonts w:hint="cs"/>
          <w:rtl/>
        </w:rPr>
        <w:t>پ</w:t>
      </w:r>
      <w:r w:rsidR="003B19F9">
        <w:rPr>
          <w:rFonts w:hint="cs"/>
          <w:rtl/>
        </w:rPr>
        <w:t>. عتف: وزارت علوم، تحقیقات و فناوری</w:t>
      </w:r>
      <w:r w:rsidR="00EE7747">
        <w:rPr>
          <w:rFonts w:hint="cs"/>
          <w:rtl/>
        </w:rPr>
        <w:t>؛</w:t>
      </w:r>
    </w:p>
    <w:p w14:paraId="5CFCAE32" w14:textId="7B6A7FAD" w:rsidR="003B19F9" w:rsidRDefault="00220B37" w:rsidP="00D819A9">
      <w:pPr>
        <w:rPr>
          <w:rtl/>
        </w:rPr>
      </w:pPr>
      <w:r>
        <w:rPr>
          <w:rFonts w:hint="cs"/>
          <w:rtl/>
        </w:rPr>
        <w:t>ت</w:t>
      </w:r>
      <w:r w:rsidR="003B19F9">
        <w:rPr>
          <w:rFonts w:hint="cs"/>
          <w:rtl/>
        </w:rPr>
        <w:t>. دبیرخانه: دبیرخانه اعتبار مالیاتی معاونت علمی</w:t>
      </w:r>
      <w:r w:rsidR="00EE7747">
        <w:rPr>
          <w:rFonts w:hint="cs"/>
          <w:rtl/>
        </w:rPr>
        <w:t>؛</w:t>
      </w:r>
    </w:p>
    <w:p w14:paraId="69586D2B" w14:textId="6ED490DA" w:rsidR="0095030A" w:rsidRPr="00032264" w:rsidRDefault="00220B37" w:rsidP="0095030A">
      <w:pPr>
        <w:rPr>
          <w:rtl/>
        </w:rPr>
      </w:pPr>
      <w:r>
        <w:rPr>
          <w:rFonts w:hint="cs"/>
          <w:rtl/>
        </w:rPr>
        <w:t>ث</w:t>
      </w:r>
      <w:r w:rsidR="0095030A" w:rsidRPr="00032264">
        <w:rPr>
          <w:rFonts w:hint="cs"/>
          <w:rtl/>
        </w:rPr>
        <w:t>. دانشگاه: دانشگاه‌های زیرمجموعه عتف؛</w:t>
      </w:r>
    </w:p>
    <w:p w14:paraId="3ADF9A3D" w14:textId="48E77B6A" w:rsidR="00E8297E" w:rsidRDefault="00220B37" w:rsidP="00E8297E">
      <w:pPr>
        <w:rPr>
          <w:rtl/>
        </w:rPr>
      </w:pPr>
      <w:r>
        <w:rPr>
          <w:rFonts w:hint="cs"/>
          <w:rtl/>
        </w:rPr>
        <w:t>ج</w:t>
      </w:r>
      <w:r w:rsidR="00BC6C0A">
        <w:rPr>
          <w:rFonts w:hint="cs"/>
          <w:rtl/>
        </w:rPr>
        <w:t xml:space="preserve">. </w:t>
      </w:r>
      <w:r w:rsidR="003B19F9">
        <w:rPr>
          <w:rFonts w:hint="cs"/>
          <w:rtl/>
        </w:rPr>
        <w:t xml:space="preserve">شرکت: </w:t>
      </w:r>
      <w:r w:rsidR="00E8297E" w:rsidRPr="00E8297E">
        <w:rPr>
          <w:rFonts w:hint="cs"/>
          <w:rtl/>
        </w:rPr>
        <w:t xml:space="preserve">شرکت متقاضی اعتبار مالیاتی برای </w:t>
      </w:r>
      <w:r w:rsidR="00CE3D60">
        <w:rPr>
          <w:rFonts w:hint="cs"/>
          <w:rtl/>
        </w:rPr>
        <w:t xml:space="preserve">تعریف </w:t>
      </w:r>
      <w:r w:rsidR="00E8297E" w:rsidRPr="00E8297E">
        <w:rPr>
          <w:rFonts w:hint="cs"/>
          <w:rtl/>
        </w:rPr>
        <w:t>رساله‌های تحقیق و توسعه</w:t>
      </w:r>
      <w:r w:rsidR="0095030A">
        <w:rPr>
          <w:rFonts w:hint="cs"/>
          <w:rtl/>
        </w:rPr>
        <w:t xml:space="preserve"> با دانشگاه</w:t>
      </w:r>
      <w:r w:rsidR="00E8297E" w:rsidRPr="00E8297E">
        <w:rPr>
          <w:rFonts w:hint="cs"/>
          <w:rtl/>
        </w:rPr>
        <w:t>؛</w:t>
      </w:r>
    </w:p>
    <w:p w14:paraId="71F64A74" w14:textId="6CDF479D" w:rsidR="00032264" w:rsidRDefault="00220B37" w:rsidP="00E8297E">
      <w:pPr>
        <w:rPr>
          <w:rtl/>
        </w:rPr>
      </w:pPr>
      <w:r>
        <w:rPr>
          <w:rFonts w:hint="cs"/>
          <w:rtl/>
        </w:rPr>
        <w:t>چ</w:t>
      </w:r>
      <w:r w:rsidR="00032264">
        <w:rPr>
          <w:rFonts w:hint="cs"/>
          <w:rtl/>
        </w:rPr>
        <w:t>. دانشجو: دانشجوی دکتری</w:t>
      </w:r>
      <w:r w:rsidR="005726A9">
        <w:rPr>
          <w:rFonts w:hint="cs"/>
          <w:rtl/>
        </w:rPr>
        <w:t xml:space="preserve"> رشته فنی و مهندسی و</w:t>
      </w:r>
      <w:r w:rsidR="00032264">
        <w:rPr>
          <w:rFonts w:hint="cs"/>
          <w:rtl/>
        </w:rPr>
        <w:t xml:space="preserve"> مجری رساله تحقیق و توسعه تعریف شده با صنعت؛</w:t>
      </w:r>
    </w:p>
    <w:p w14:paraId="64E9EDAC" w14:textId="479C68E7" w:rsidR="00032264" w:rsidRPr="00E8297E" w:rsidRDefault="00032264" w:rsidP="00E8297E">
      <w:pPr>
        <w:rPr>
          <w:rtl/>
        </w:rPr>
      </w:pPr>
      <w:r>
        <w:rPr>
          <w:rFonts w:hint="cs"/>
          <w:rtl/>
        </w:rPr>
        <w:t>ح. استاد: استاد(ان) راهنما و مشاور رساله تحقیق و توسعه تعریف شده با صنعت؛</w:t>
      </w:r>
    </w:p>
    <w:p w14:paraId="58E021DE" w14:textId="298015A5" w:rsidR="003B19F9" w:rsidRDefault="003B19F9" w:rsidP="00D819A9">
      <w:pPr>
        <w:rPr>
          <w:rtl/>
        </w:rPr>
      </w:pPr>
    </w:p>
    <w:p w14:paraId="31CB262C" w14:textId="60C625C0" w:rsidR="003B19F9" w:rsidRPr="003B19F9" w:rsidRDefault="003B19F9" w:rsidP="008446D6">
      <w:pPr>
        <w:keepNext/>
        <w:rPr>
          <w:rFonts w:cs="Calibri"/>
          <w:b/>
          <w:bCs/>
          <w:rtl/>
        </w:rPr>
      </w:pPr>
      <w:r>
        <w:rPr>
          <w:rFonts w:hint="cs"/>
          <w:b/>
          <w:bCs/>
          <w:rtl/>
        </w:rPr>
        <w:lastRenderedPageBreak/>
        <w:t>ماده ۲. اهداف</w:t>
      </w:r>
    </w:p>
    <w:p w14:paraId="4A022D98" w14:textId="162C3A81" w:rsidR="00414617" w:rsidRDefault="003B19F9" w:rsidP="003B19F9">
      <w:pPr>
        <w:rPr>
          <w:rtl/>
        </w:rPr>
      </w:pPr>
      <w:r>
        <w:rPr>
          <w:rFonts w:hint="cs"/>
          <w:rtl/>
        </w:rPr>
        <w:t xml:space="preserve">۲.۱. </w:t>
      </w:r>
      <w:r w:rsidR="00220B37" w:rsidRPr="00220B37">
        <w:rPr>
          <w:rtl/>
        </w:rPr>
        <w:t>نهاد</w:t>
      </w:r>
      <w:r w:rsidR="00220B37" w:rsidRPr="00220B37">
        <w:rPr>
          <w:rFonts w:hint="cs"/>
          <w:rtl/>
        </w:rPr>
        <w:t>ی</w:t>
      </w:r>
      <w:r w:rsidR="00220B37" w:rsidRPr="00220B37">
        <w:rPr>
          <w:rFonts w:hint="eastAsia"/>
          <w:rtl/>
        </w:rPr>
        <w:t>نه‌ساز</w:t>
      </w:r>
      <w:r w:rsidR="00220B37" w:rsidRPr="00220B37">
        <w:rPr>
          <w:rFonts w:hint="cs"/>
          <w:rtl/>
        </w:rPr>
        <w:t>ی</w:t>
      </w:r>
      <w:r w:rsidR="00220B37" w:rsidRPr="00220B37">
        <w:rPr>
          <w:rtl/>
        </w:rPr>
        <w:t xml:space="preserve"> تعامل نظام‌مند و بلندمدت</w:t>
      </w:r>
      <w:r w:rsidR="00220B37">
        <w:rPr>
          <w:rFonts w:hint="cs"/>
          <w:rtl/>
        </w:rPr>
        <w:t xml:space="preserve"> </w:t>
      </w:r>
      <w:r w:rsidR="00414617">
        <w:rPr>
          <w:rtl/>
        </w:rPr>
        <w:t>م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ان</w:t>
      </w:r>
      <w:r w:rsidR="00414617">
        <w:rPr>
          <w:rtl/>
        </w:rPr>
        <w:t xml:space="preserve"> عناصر اصل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ز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ست‌بوم</w:t>
      </w:r>
      <w:r w:rsidR="00414617">
        <w:rPr>
          <w:rtl/>
        </w:rPr>
        <w:t xml:space="preserve"> نوآور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(دانشگاه، صنعت، دولت) از مس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ر</w:t>
      </w:r>
      <w:r w:rsidR="00414617">
        <w:rPr>
          <w:rtl/>
        </w:rPr>
        <w:t xml:space="preserve"> پژوهش‌ها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تقاضامحور</w:t>
      </w:r>
      <w:r w:rsidR="00C63B34">
        <w:rPr>
          <w:rFonts w:hint="cs"/>
          <w:rtl/>
        </w:rPr>
        <w:t>؛</w:t>
      </w:r>
    </w:p>
    <w:p w14:paraId="39E70834" w14:textId="0AB7FC5B" w:rsidR="00414617" w:rsidRDefault="003B19F9" w:rsidP="00414617">
      <w:pPr>
        <w:rPr>
          <w:rtl/>
        </w:rPr>
      </w:pPr>
      <w:r>
        <w:rPr>
          <w:rFonts w:hint="cs"/>
          <w:rtl/>
        </w:rPr>
        <w:t xml:space="preserve">۲.۲. </w:t>
      </w:r>
      <w:r w:rsidR="00414617">
        <w:rPr>
          <w:rFonts w:hint="eastAsia"/>
          <w:rtl/>
        </w:rPr>
        <w:t>ا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جاد</w:t>
      </w:r>
      <w:r w:rsidR="00414617">
        <w:rPr>
          <w:rtl/>
        </w:rPr>
        <w:t xml:space="preserve"> سازوکار مؤثر برا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هدا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ت</w:t>
      </w:r>
      <w:r w:rsidR="00414617">
        <w:rPr>
          <w:rtl/>
        </w:rPr>
        <w:t xml:space="preserve"> فعال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ت‌ها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پژوهش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دانشگاه‌ها به سمت ن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ازها</w:t>
      </w:r>
      <w:r w:rsidR="00414617">
        <w:rPr>
          <w:rtl/>
        </w:rPr>
        <w:t xml:space="preserve"> و </w:t>
      </w:r>
      <w:r w:rsidR="00414617">
        <w:rPr>
          <w:rFonts w:hint="cs"/>
          <w:rtl/>
        </w:rPr>
        <w:t>مسائل</w:t>
      </w:r>
      <w:r w:rsidR="00414617">
        <w:rPr>
          <w:rtl/>
        </w:rPr>
        <w:t xml:space="preserve"> واقع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صنا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ع</w:t>
      </w:r>
      <w:r w:rsidR="00607E8A">
        <w:rPr>
          <w:rFonts w:hint="cs"/>
          <w:rtl/>
        </w:rPr>
        <w:t>؛</w:t>
      </w:r>
    </w:p>
    <w:p w14:paraId="69E876B8" w14:textId="77777777" w:rsidR="00414617" w:rsidRDefault="003B19F9" w:rsidP="00414617">
      <w:pPr>
        <w:rPr>
          <w:rtl/>
        </w:rPr>
      </w:pPr>
      <w:r>
        <w:rPr>
          <w:rFonts w:hint="cs"/>
          <w:rtl/>
        </w:rPr>
        <w:t xml:space="preserve">۲.۳. </w:t>
      </w:r>
      <w:r w:rsidR="00414617">
        <w:rPr>
          <w:rFonts w:hint="cs"/>
          <w:rtl/>
        </w:rPr>
        <w:t>توانمندسازی</w:t>
      </w:r>
      <w:r w:rsidR="00414617">
        <w:rPr>
          <w:rtl/>
        </w:rPr>
        <w:t xml:space="preserve"> دانشجو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ان</w:t>
      </w:r>
      <w:r w:rsidR="00414617">
        <w:rPr>
          <w:rtl/>
        </w:rPr>
        <w:t xml:space="preserve"> دکتر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در تعامل با صنعت و واحدها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تول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د</w:t>
      </w:r>
      <w:r w:rsidR="00414617">
        <w:rPr>
          <w:rFonts w:hint="cs"/>
          <w:rtl/>
        </w:rPr>
        <w:t>ی برای تأمین نیاز صنایع در حوزه منابع انسانی؛</w:t>
      </w:r>
    </w:p>
    <w:p w14:paraId="3651AAD4" w14:textId="77777777" w:rsidR="00414617" w:rsidRDefault="003B19F9" w:rsidP="00414617">
      <w:pPr>
        <w:rPr>
          <w:rtl/>
        </w:rPr>
      </w:pPr>
      <w:r>
        <w:rPr>
          <w:rFonts w:hint="cs"/>
          <w:rtl/>
        </w:rPr>
        <w:t xml:space="preserve">۲.۴. </w:t>
      </w:r>
      <w:r w:rsidR="00414617">
        <w:rPr>
          <w:rFonts w:hint="eastAsia"/>
          <w:rtl/>
        </w:rPr>
        <w:t>ارتقا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کارا</w:t>
      </w:r>
      <w:r w:rsidR="00414617">
        <w:rPr>
          <w:rFonts w:hint="cs"/>
          <w:rtl/>
        </w:rPr>
        <w:t>یی</w:t>
      </w:r>
      <w:r w:rsidR="00414617">
        <w:rPr>
          <w:rtl/>
        </w:rPr>
        <w:t xml:space="preserve"> و اثربخش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رساله‌ها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دکتر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با جهت‌ده</w:t>
      </w:r>
      <w:r w:rsidR="00414617">
        <w:rPr>
          <w:rFonts w:hint="cs"/>
          <w:rtl/>
        </w:rPr>
        <w:t>ی</w:t>
      </w:r>
      <w:r w:rsidR="00414617">
        <w:rPr>
          <w:rtl/>
        </w:rPr>
        <w:t xml:space="preserve"> آن‌ها به سمت تول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د</w:t>
      </w:r>
      <w:r w:rsidR="00414617">
        <w:rPr>
          <w:rtl/>
        </w:rPr>
        <w:t xml:space="preserve"> فناور</w:t>
      </w:r>
      <w:r w:rsidR="00414617">
        <w:rPr>
          <w:rFonts w:hint="cs"/>
          <w:rtl/>
        </w:rPr>
        <w:t>ی</w:t>
      </w:r>
      <w:r w:rsidR="00414617">
        <w:rPr>
          <w:rFonts w:hint="eastAsia"/>
          <w:rtl/>
        </w:rPr>
        <w:t>،</w:t>
      </w:r>
      <w:r w:rsidR="00414617">
        <w:rPr>
          <w:rtl/>
        </w:rPr>
        <w:t xml:space="preserve"> حل مسئله و خلق ارزش اقتصاد</w:t>
      </w:r>
      <w:r w:rsidR="00414617">
        <w:rPr>
          <w:rFonts w:hint="cs"/>
          <w:rtl/>
        </w:rPr>
        <w:t>ی</w:t>
      </w:r>
      <w:r w:rsidR="00414617">
        <w:rPr>
          <w:rtl/>
        </w:rPr>
        <w:t>.</w:t>
      </w:r>
    </w:p>
    <w:p w14:paraId="264C5C38" w14:textId="2CA32366" w:rsidR="003B19F9" w:rsidRDefault="003B19F9" w:rsidP="00D819A9">
      <w:pPr>
        <w:rPr>
          <w:rtl/>
        </w:rPr>
      </w:pPr>
    </w:p>
    <w:p w14:paraId="0991C212" w14:textId="5F8462B2" w:rsidR="003B19F9" w:rsidRDefault="003B19F9" w:rsidP="00D819A9">
      <w:pPr>
        <w:rPr>
          <w:b/>
          <w:bCs/>
          <w:rtl/>
        </w:rPr>
      </w:pPr>
      <w:r w:rsidRPr="003B19F9">
        <w:rPr>
          <w:b/>
          <w:bCs/>
          <w:rtl/>
        </w:rPr>
        <w:t xml:space="preserve">ماده </w:t>
      </w:r>
      <w:r w:rsidRPr="003B19F9">
        <w:rPr>
          <w:b/>
          <w:bCs/>
          <w:rtl/>
          <w:lang w:bidi="fa-IR"/>
        </w:rPr>
        <w:t xml:space="preserve">۳. </w:t>
      </w:r>
      <w:r w:rsidR="00C53BED">
        <w:rPr>
          <w:rFonts w:hint="cs"/>
          <w:b/>
          <w:bCs/>
          <w:rtl/>
        </w:rPr>
        <w:t>شرایط</w:t>
      </w:r>
      <w:r w:rsidRPr="003B19F9">
        <w:rPr>
          <w:b/>
          <w:bCs/>
          <w:rtl/>
        </w:rPr>
        <w:t xml:space="preserve"> </w:t>
      </w:r>
      <w:r w:rsidR="00C53BED" w:rsidRPr="00C53BED">
        <w:rPr>
          <w:rFonts w:hint="cs"/>
          <w:b/>
          <w:bCs/>
          <w:rtl/>
        </w:rPr>
        <w:t>تخصیص اعتبار مالیاتی به صنایع برای تعریف رساله‌های تحقیق و توسعه</w:t>
      </w:r>
    </w:p>
    <w:p w14:paraId="5EAF7B3E" w14:textId="65A739F9" w:rsidR="000C2642" w:rsidRPr="003B19F9" w:rsidRDefault="000C2642" w:rsidP="00D819A9">
      <w:pPr>
        <w:rPr>
          <w:b/>
          <w:bCs/>
          <w:rtl/>
        </w:rPr>
      </w:pPr>
      <w:r w:rsidRPr="003B19F9">
        <w:rPr>
          <w:rtl/>
        </w:rPr>
        <w:t>حمایت از رساله‌های دکتری در قالب اختصاص اعتبار مالیاتی</w:t>
      </w:r>
      <w:r>
        <w:rPr>
          <w:rFonts w:hint="cs"/>
          <w:rtl/>
        </w:rPr>
        <w:t xml:space="preserve"> با رعایت شرایط این ماده به شرکت‌ها تعلق می‌گیرد:</w:t>
      </w:r>
    </w:p>
    <w:p w14:paraId="1025F889" w14:textId="34FD64AA" w:rsidR="00C63B34" w:rsidRDefault="003B19F9" w:rsidP="003B19F9">
      <w:pPr>
        <w:rPr>
          <w:rtl/>
          <w:lang w:bidi="fa-IR"/>
        </w:rPr>
      </w:pPr>
      <w:r>
        <w:rPr>
          <w:rFonts w:hint="cs"/>
          <w:rtl/>
        </w:rPr>
        <w:t xml:space="preserve">۳.۱. </w:t>
      </w:r>
      <w:r w:rsidRPr="003B19F9">
        <w:t xml:space="preserve"> </w:t>
      </w:r>
      <w:r w:rsidR="000C2642">
        <w:rPr>
          <w:rFonts w:hint="cs"/>
          <w:rtl/>
        </w:rPr>
        <w:t>رساله</w:t>
      </w:r>
      <w:r w:rsidR="00732E9E">
        <w:rPr>
          <w:rFonts w:hint="cs"/>
          <w:rtl/>
        </w:rPr>
        <w:t xml:space="preserve"> ناظر به </w:t>
      </w:r>
      <w:r w:rsidR="00220B37">
        <w:rPr>
          <w:rFonts w:hint="cs"/>
          <w:rtl/>
        </w:rPr>
        <w:t>نیاز فناورانه</w:t>
      </w:r>
      <w:r w:rsidR="00732E9E">
        <w:rPr>
          <w:rFonts w:hint="cs"/>
          <w:rtl/>
        </w:rPr>
        <w:t xml:space="preserve"> صنعتی در شرکت و</w:t>
      </w:r>
      <w:r w:rsidR="000C2642">
        <w:rPr>
          <w:rFonts w:hint="cs"/>
          <w:rtl/>
        </w:rPr>
        <w:t xml:space="preserve"> </w:t>
      </w:r>
      <w:r w:rsidR="00C63B34">
        <w:rPr>
          <w:rFonts w:hint="cs"/>
          <w:rtl/>
        </w:rPr>
        <w:t>با هدف توسعه محصولات جدید فناورانه و نوآورانه</w:t>
      </w:r>
      <w:r w:rsidRPr="003B19F9">
        <w:rPr>
          <w:rtl/>
        </w:rPr>
        <w:t xml:space="preserve"> </w:t>
      </w:r>
      <w:r w:rsidR="00220B37">
        <w:rPr>
          <w:rFonts w:hint="cs"/>
          <w:rtl/>
        </w:rPr>
        <w:t xml:space="preserve">(مطابق آیین‌نامه و دستورالعمل اجرایی بند (ب) ماده (۱۱) قانون جهش دانش‌بنیان) </w:t>
      </w:r>
      <w:r w:rsidR="00C63B34">
        <w:rPr>
          <w:rFonts w:hint="cs"/>
          <w:rtl/>
          <w:lang w:bidi="fa-IR"/>
        </w:rPr>
        <w:t xml:space="preserve">در قالب </w:t>
      </w:r>
      <w:r w:rsidR="000C2642">
        <w:rPr>
          <w:rFonts w:hint="cs"/>
          <w:rtl/>
          <w:lang w:bidi="fa-IR"/>
        </w:rPr>
        <w:t>پروژه(</w:t>
      </w:r>
      <w:r w:rsidR="00C63B34">
        <w:rPr>
          <w:rFonts w:hint="cs"/>
          <w:rtl/>
          <w:lang w:bidi="fa-IR"/>
        </w:rPr>
        <w:t>طرح</w:t>
      </w:r>
      <w:r w:rsidR="000C2642">
        <w:rPr>
          <w:rFonts w:hint="cs"/>
          <w:rtl/>
          <w:lang w:bidi="fa-IR"/>
        </w:rPr>
        <w:t>)</w:t>
      </w:r>
      <w:r w:rsidR="00C63B34">
        <w:rPr>
          <w:rFonts w:hint="cs"/>
          <w:rtl/>
          <w:lang w:bidi="fa-IR"/>
        </w:rPr>
        <w:t xml:space="preserve"> مشخص و حاوی </w:t>
      </w:r>
      <w:proofErr w:type="spellStart"/>
      <w:r w:rsidR="00C63B34">
        <w:rPr>
          <w:rFonts w:hint="cs"/>
          <w:rtl/>
          <w:lang w:bidi="fa-IR"/>
        </w:rPr>
        <w:t>زمان‌بندی</w:t>
      </w:r>
      <w:proofErr w:type="spellEnd"/>
      <w:r w:rsidR="00C63B34">
        <w:rPr>
          <w:rFonts w:hint="cs"/>
          <w:rtl/>
          <w:lang w:bidi="fa-IR"/>
        </w:rPr>
        <w:t xml:space="preserve"> </w:t>
      </w:r>
      <w:r w:rsidR="00732E9E">
        <w:rPr>
          <w:rFonts w:hint="cs"/>
          <w:rtl/>
          <w:lang w:bidi="fa-IR"/>
        </w:rPr>
        <w:t>تعریف شده</w:t>
      </w:r>
      <w:r w:rsidR="00220B37">
        <w:rPr>
          <w:rFonts w:hint="cs"/>
          <w:rtl/>
          <w:lang w:bidi="fa-IR"/>
        </w:rPr>
        <w:t xml:space="preserve"> باشد</w:t>
      </w:r>
      <w:r w:rsidR="00732E9E">
        <w:rPr>
          <w:rFonts w:hint="cs"/>
          <w:rtl/>
          <w:lang w:bidi="fa-IR"/>
        </w:rPr>
        <w:t xml:space="preserve"> و </w:t>
      </w:r>
      <w:r w:rsidR="00C63B34">
        <w:rPr>
          <w:rFonts w:hint="cs"/>
          <w:rtl/>
          <w:lang w:bidi="fa-IR"/>
        </w:rPr>
        <w:t>به تأیید دبیرخانه برسد.</w:t>
      </w:r>
    </w:p>
    <w:p w14:paraId="2ED19FF8" w14:textId="473B3D67" w:rsidR="003B19F9" w:rsidRDefault="00741498" w:rsidP="003B19F9">
      <w:pPr>
        <w:rPr>
          <w:rtl/>
        </w:rPr>
      </w:pPr>
      <w:r>
        <w:rPr>
          <w:rFonts w:hint="cs"/>
          <w:rtl/>
        </w:rPr>
        <w:t xml:space="preserve">۳.۲. </w:t>
      </w:r>
      <w:r w:rsidR="003B19F9" w:rsidRPr="003B19F9">
        <w:rPr>
          <w:rtl/>
        </w:rPr>
        <w:t xml:space="preserve">پیشنهادیه رساله </w:t>
      </w:r>
      <w:r w:rsidR="007B581B">
        <w:rPr>
          <w:rFonts w:hint="cs"/>
          <w:rtl/>
        </w:rPr>
        <w:t>باید</w:t>
      </w:r>
      <w:r w:rsidR="003B19F9" w:rsidRPr="003B19F9">
        <w:rPr>
          <w:rtl/>
        </w:rPr>
        <w:t xml:space="preserve"> در کمیته داوری دانشگاه دفاع ش</w:t>
      </w:r>
      <w:r w:rsidR="007B581B">
        <w:rPr>
          <w:rFonts w:hint="cs"/>
          <w:rtl/>
        </w:rPr>
        <w:t>ده و به تصویب کمیته برسد.</w:t>
      </w:r>
    </w:p>
    <w:p w14:paraId="2F4A372A" w14:textId="365F92B9" w:rsidR="007B581B" w:rsidRDefault="007B581B" w:rsidP="00623877">
      <w:pPr>
        <w:rPr>
          <w:rtl/>
          <w:lang w:bidi="fa-IR"/>
        </w:rPr>
      </w:pPr>
      <w:r>
        <w:rPr>
          <w:rFonts w:hint="cs"/>
          <w:rtl/>
        </w:rPr>
        <w:t>3.3</w:t>
      </w:r>
      <w:r w:rsidR="0077668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23877">
        <w:rPr>
          <w:rFonts w:hint="cs"/>
          <w:rtl/>
          <w:lang w:bidi="fa-IR"/>
        </w:rPr>
        <w:t xml:space="preserve">موضوع رساله جزء مصادیق غیرقابل قبول تحقیق و توسعه ذکر شده در تبصره (1) ماده (3) دستورالعمل اجرایی مصوب شورای راهبری </w:t>
      </w:r>
      <w:proofErr w:type="spellStart"/>
      <w:r w:rsidR="00623877">
        <w:rPr>
          <w:rFonts w:hint="cs"/>
          <w:rtl/>
          <w:lang w:bidi="fa-IR"/>
        </w:rPr>
        <w:t>فناوری</w:t>
      </w:r>
      <w:r w:rsidR="00623877">
        <w:rPr>
          <w:rFonts w:hint="cs"/>
          <w:rtl/>
          <w:lang w:bidi="fa-IR"/>
        </w:rPr>
        <w:softHyphen/>
        <w:t>ها</w:t>
      </w:r>
      <w:proofErr w:type="spellEnd"/>
      <w:r w:rsidR="00623877">
        <w:rPr>
          <w:rFonts w:hint="cs"/>
          <w:rtl/>
          <w:lang w:bidi="fa-IR"/>
        </w:rPr>
        <w:t xml:space="preserve"> و تولیدات </w:t>
      </w:r>
      <w:proofErr w:type="spellStart"/>
      <w:r w:rsidR="00623877">
        <w:rPr>
          <w:rFonts w:hint="cs"/>
          <w:rtl/>
          <w:lang w:bidi="fa-IR"/>
        </w:rPr>
        <w:t>دانش</w:t>
      </w:r>
      <w:r w:rsidR="00623877">
        <w:rPr>
          <w:rFonts w:hint="cs"/>
          <w:rtl/>
          <w:lang w:bidi="fa-IR"/>
        </w:rPr>
        <w:softHyphen/>
        <w:t>بنیان</w:t>
      </w:r>
      <w:proofErr w:type="spellEnd"/>
      <w:r w:rsidR="00623877">
        <w:rPr>
          <w:rFonts w:hint="cs"/>
          <w:rtl/>
          <w:lang w:bidi="fa-IR"/>
        </w:rPr>
        <w:t xml:space="preserve"> شامل </w:t>
      </w:r>
      <w:r w:rsidR="00623877">
        <w:rPr>
          <w:rtl/>
        </w:rPr>
        <w:t>فعال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ت</w:t>
      </w:r>
      <w:r w:rsidR="00623877">
        <w:rPr>
          <w:rFonts w:ascii="Calibri" w:hAnsi="Calibri" w:cs="Calibri" w:hint="cs"/>
          <w:rtl/>
        </w:rPr>
        <w:t>‌</w:t>
      </w:r>
      <w:r w:rsidR="00623877">
        <w:rPr>
          <w:rFonts w:hint="cs"/>
          <w:rtl/>
        </w:rPr>
        <w:t>های</w:t>
      </w:r>
      <w:r w:rsidR="00623877">
        <w:rPr>
          <w:rtl/>
        </w:rPr>
        <w:t xml:space="preserve"> مرتبط با تول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د،</w:t>
      </w:r>
      <w:r w:rsidR="00623877">
        <w:rPr>
          <w:rtl/>
        </w:rPr>
        <w:t xml:space="preserve"> پ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ش</w:t>
      </w:r>
      <w:r w:rsidR="00623877">
        <w:rPr>
          <w:rtl/>
        </w:rPr>
        <w:t xml:space="preserve"> تول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د،</w:t>
      </w:r>
      <w:r w:rsidR="00623877">
        <w:rPr>
          <w:rtl/>
        </w:rPr>
        <w:t xml:space="preserve"> ا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جاد</w:t>
      </w:r>
      <w:r w:rsidR="00623877">
        <w:rPr>
          <w:rtl/>
        </w:rPr>
        <w:t xml:space="preserve"> ز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رساخت</w:t>
      </w:r>
      <w:r w:rsidR="00623877">
        <w:rPr>
          <w:rFonts w:ascii="Calibri" w:hAnsi="Calibri" w:cs="Calibri" w:hint="cs"/>
          <w:rtl/>
        </w:rPr>
        <w:t>‌</w:t>
      </w:r>
      <w:r w:rsidR="00623877">
        <w:rPr>
          <w:rFonts w:hint="cs"/>
          <w:rtl/>
        </w:rPr>
        <w:t>های</w:t>
      </w:r>
      <w:r w:rsidR="00623877">
        <w:rPr>
          <w:rtl/>
        </w:rPr>
        <w:t xml:space="preserve"> تول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د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 افزا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ش</w:t>
      </w:r>
      <w:r w:rsidR="00623877">
        <w:rPr>
          <w:rtl/>
        </w:rPr>
        <w:t xml:space="preserve"> ظرف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ت</w:t>
      </w:r>
      <w:r w:rsidR="00623877">
        <w:rPr>
          <w:rtl/>
        </w:rPr>
        <w:t xml:space="preserve"> تول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د</w:t>
      </w:r>
      <w:r w:rsidR="00623877">
        <w:rPr>
          <w:rFonts w:hint="cs"/>
          <w:rtl/>
        </w:rPr>
        <w:t xml:space="preserve">، </w:t>
      </w:r>
      <w:r w:rsidR="00623877">
        <w:rPr>
          <w:rtl/>
        </w:rPr>
        <w:t>توز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ع</w:t>
      </w:r>
      <w:r w:rsidR="00623877">
        <w:rPr>
          <w:rtl/>
        </w:rPr>
        <w:t xml:space="preserve"> کالا و خدمات فن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وابسته</w:t>
      </w:r>
      <w:r w:rsidR="00623877">
        <w:rPr>
          <w:rFonts w:hint="cs"/>
          <w:rtl/>
        </w:rPr>
        <w:t xml:space="preserve">، </w:t>
      </w:r>
      <w:r w:rsidR="00623877">
        <w:rPr>
          <w:rtl/>
        </w:rPr>
        <w:t>خدمات پشت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بان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،</w:t>
      </w:r>
      <w:r w:rsidR="00623877">
        <w:rPr>
          <w:rtl/>
        </w:rPr>
        <w:t xml:space="preserve"> ادار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 اجرا</w:t>
      </w:r>
      <w:r w:rsidR="00623877">
        <w:rPr>
          <w:rFonts w:hint="cs"/>
          <w:rtl/>
        </w:rPr>
        <w:t xml:space="preserve">یی، </w:t>
      </w:r>
      <w:r w:rsidR="00623877">
        <w:rPr>
          <w:rtl/>
        </w:rPr>
        <w:t>بازار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اب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 تبل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غات</w:t>
      </w:r>
      <w:r w:rsidR="00623877">
        <w:rPr>
          <w:rFonts w:hint="cs"/>
          <w:rtl/>
        </w:rPr>
        <w:t xml:space="preserve">، </w:t>
      </w:r>
      <w:r w:rsidR="00623877">
        <w:rPr>
          <w:rtl/>
        </w:rPr>
        <w:t>خدمات پس از فروش</w:t>
      </w:r>
      <w:r w:rsidR="00623877">
        <w:rPr>
          <w:rFonts w:hint="cs"/>
          <w:rtl/>
        </w:rPr>
        <w:t xml:space="preserve">، </w:t>
      </w:r>
      <w:r w:rsidR="00623877">
        <w:rPr>
          <w:rtl/>
        </w:rPr>
        <w:t>امکان سنج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اقتصاد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 مطالعات بازار</w:t>
      </w:r>
      <w:r w:rsidR="00623877">
        <w:rPr>
          <w:rFonts w:hint="cs"/>
          <w:rtl/>
        </w:rPr>
        <w:t xml:space="preserve">، </w:t>
      </w:r>
      <w:r w:rsidR="00623877">
        <w:rPr>
          <w:rtl/>
        </w:rPr>
        <w:t>ع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ب</w:t>
      </w:r>
      <w:r w:rsidR="00623877">
        <w:rPr>
          <w:rFonts w:ascii="Calibri" w:hAnsi="Calibri" w:cs="Calibri" w:hint="cs"/>
          <w:rtl/>
        </w:rPr>
        <w:t>‌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اب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و رفع اشکال ماش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ن</w:t>
      </w:r>
      <w:r w:rsidR="00623877">
        <w:rPr>
          <w:rFonts w:ascii="Calibri" w:hAnsi="Calibri" w:cs="Calibri" w:hint="cs"/>
          <w:rtl/>
        </w:rPr>
        <w:t>‌</w:t>
      </w:r>
      <w:r w:rsidR="00623877">
        <w:rPr>
          <w:rFonts w:hint="cs"/>
          <w:rtl/>
        </w:rPr>
        <w:t>آلات، آ</w:t>
      </w:r>
      <w:r w:rsidR="00623877">
        <w:rPr>
          <w:rFonts w:hint="eastAsia"/>
          <w:rtl/>
        </w:rPr>
        <w:t>زمون</w:t>
      </w:r>
      <w:r w:rsidR="00623877">
        <w:rPr>
          <w:rFonts w:ascii="Calibri" w:hAnsi="Calibri" w:cs="Calibri" w:hint="cs"/>
          <w:rtl/>
        </w:rPr>
        <w:t>‌</w:t>
      </w:r>
      <w:r w:rsidR="00623877">
        <w:rPr>
          <w:rFonts w:hint="cs"/>
          <w:rtl/>
        </w:rPr>
        <w:t>های</w:t>
      </w:r>
      <w:r w:rsidR="00623877">
        <w:rPr>
          <w:rtl/>
        </w:rPr>
        <w:t xml:space="preserve"> کنترل ک</w:t>
      </w:r>
      <w:r w:rsidR="00623877">
        <w:rPr>
          <w:rFonts w:hint="cs"/>
          <w:rtl/>
        </w:rPr>
        <w:t>ی</w:t>
      </w:r>
      <w:r w:rsidR="00623877">
        <w:rPr>
          <w:rFonts w:hint="eastAsia"/>
          <w:rtl/>
        </w:rPr>
        <w:t>ف</w:t>
      </w:r>
      <w:r w:rsidR="00623877">
        <w:rPr>
          <w:rFonts w:hint="cs"/>
          <w:rtl/>
        </w:rPr>
        <w:t>ی</w:t>
      </w:r>
      <w:r w:rsidR="00623877">
        <w:rPr>
          <w:rtl/>
        </w:rPr>
        <w:t xml:space="preserve"> محصولات موجود</w:t>
      </w:r>
      <w:r w:rsidR="00D80E9D">
        <w:rPr>
          <w:rFonts w:hint="cs"/>
          <w:rtl/>
        </w:rPr>
        <w:t>، نباشد.</w:t>
      </w:r>
      <w:r w:rsidR="00623877">
        <w:rPr>
          <w:rFonts w:hint="cs"/>
          <w:rtl/>
        </w:rPr>
        <w:t xml:space="preserve"> </w:t>
      </w:r>
      <w:proofErr w:type="spellStart"/>
      <w:r w:rsidR="00623877">
        <w:rPr>
          <w:rFonts w:hint="cs"/>
          <w:rtl/>
          <w:lang w:bidi="fa-IR"/>
        </w:rPr>
        <w:t>رساله‌های</w:t>
      </w:r>
      <w:proofErr w:type="spellEnd"/>
      <w:r w:rsidR="00623877">
        <w:rPr>
          <w:rFonts w:hint="cs"/>
          <w:rtl/>
          <w:lang w:bidi="fa-IR"/>
        </w:rPr>
        <w:t xml:space="preserve"> صرفاً مطالعاتی یا </w:t>
      </w:r>
      <w:proofErr w:type="spellStart"/>
      <w:r w:rsidR="00623877">
        <w:rPr>
          <w:rFonts w:hint="cs"/>
          <w:rtl/>
          <w:lang w:bidi="fa-IR"/>
        </w:rPr>
        <w:t>شبیه‌سازی</w:t>
      </w:r>
      <w:proofErr w:type="spellEnd"/>
      <w:r w:rsidR="00623877">
        <w:rPr>
          <w:rFonts w:hint="cs"/>
          <w:rtl/>
          <w:lang w:bidi="fa-IR"/>
        </w:rPr>
        <w:t xml:space="preserve"> و فاقد جنبه</w:t>
      </w:r>
      <w:r w:rsidR="00623877">
        <w:rPr>
          <w:rFonts w:hint="cs"/>
          <w:rtl/>
          <w:lang w:bidi="fa-IR"/>
        </w:rPr>
        <w:softHyphen/>
        <w:t>های توسعه</w:t>
      </w:r>
      <w:r w:rsidR="00623877">
        <w:rPr>
          <w:rFonts w:hint="cs"/>
          <w:rtl/>
          <w:lang w:bidi="fa-IR"/>
        </w:rPr>
        <w:softHyphen/>
        <w:t xml:space="preserve">ای نیز مورد پذیرش نیستند. </w:t>
      </w:r>
    </w:p>
    <w:p w14:paraId="0B8C92B6" w14:textId="38B39568" w:rsidR="00623877" w:rsidRPr="00623877" w:rsidRDefault="00623877" w:rsidP="00623877">
      <w:pPr>
        <w:rPr>
          <w:rtl/>
        </w:rPr>
      </w:pPr>
      <w:r>
        <w:rPr>
          <w:rFonts w:hint="cs"/>
          <w:b/>
          <w:bCs/>
          <w:rtl/>
          <w:lang w:bidi="fa-IR"/>
        </w:rPr>
        <w:t xml:space="preserve">تبصره: </w:t>
      </w:r>
      <w:r>
        <w:rPr>
          <w:rFonts w:hint="cs"/>
          <w:rtl/>
          <w:lang w:bidi="fa-IR"/>
        </w:rPr>
        <w:t>رساله باید با زمینه</w:t>
      </w:r>
      <w:r>
        <w:rPr>
          <w:rFonts w:hint="cs"/>
          <w:rtl/>
          <w:lang w:bidi="fa-IR"/>
        </w:rPr>
        <w:softHyphen/>
        <w:t>های فنی و کسب و کاری شرکت برای اجرای پروژه تحقیق و توسعه متناسب بوده و خروجی آن منجر به تولید محصولات جدید یا ارتقاء محصولات موجود شرکت شود.</w:t>
      </w:r>
    </w:p>
    <w:p w14:paraId="3AF2BF97" w14:textId="66DD12BC" w:rsidR="003B19F9" w:rsidRPr="003B19F9" w:rsidRDefault="00741498" w:rsidP="003B19F9">
      <w:r>
        <w:rPr>
          <w:rFonts w:hint="cs"/>
          <w:rtl/>
        </w:rPr>
        <w:t>3.</w:t>
      </w:r>
      <w:r w:rsidR="0077668E">
        <w:rPr>
          <w:rFonts w:hint="cs"/>
          <w:rtl/>
        </w:rPr>
        <w:t>۴</w:t>
      </w:r>
      <w:r>
        <w:rPr>
          <w:rFonts w:hint="cs"/>
          <w:rtl/>
        </w:rPr>
        <w:t xml:space="preserve">. </w:t>
      </w:r>
      <w:r w:rsidR="003B19F9" w:rsidRPr="003B19F9">
        <w:rPr>
          <w:rtl/>
        </w:rPr>
        <w:t xml:space="preserve">سقف </w:t>
      </w:r>
      <w:r w:rsidR="006F1E45">
        <w:rPr>
          <w:rFonts w:hint="cs"/>
          <w:rtl/>
        </w:rPr>
        <w:t>تخصیص اعتبار مالیاتی به صنایع برای</w:t>
      </w:r>
      <w:r w:rsidR="003B19F9" w:rsidRPr="003B19F9">
        <w:rPr>
          <w:rtl/>
        </w:rPr>
        <w:t xml:space="preserve"> </w:t>
      </w:r>
      <w:r w:rsidR="006F1E45">
        <w:rPr>
          <w:rFonts w:hint="cs"/>
          <w:rtl/>
        </w:rPr>
        <w:t xml:space="preserve">تعریف </w:t>
      </w:r>
      <w:r w:rsidR="003B19F9" w:rsidRPr="003B19F9">
        <w:rPr>
          <w:rtl/>
        </w:rPr>
        <w:t xml:space="preserve">هر رساله دکتری، تا مبلغ </w:t>
      </w:r>
      <w:r w:rsidR="003B19F9" w:rsidRPr="003B19F9">
        <w:rPr>
          <w:b/>
          <w:bCs/>
          <w:rtl/>
        </w:rPr>
        <w:t>پنج میلیارد ریال (</w:t>
      </w:r>
      <w:r w:rsidR="003B19F9" w:rsidRPr="003B19F9">
        <w:rPr>
          <w:b/>
          <w:bCs/>
          <w:rtl/>
          <w:lang w:bidi="fa-IR"/>
        </w:rPr>
        <w:t>۵</w:t>
      </w:r>
      <w:r w:rsidR="00220B37">
        <w:rPr>
          <w:rFonts w:hint="cs"/>
          <w:b/>
          <w:bCs/>
          <w:rtl/>
          <w:lang w:bidi="fa-IR"/>
        </w:rPr>
        <w:t>۰۰</w:t>
      </w:r>
      <w:r w:rsidR="003B19F9" w:rsidRPr="003B19F9">
        <w:rPr>
          <w:b/>
          <w:bCs/>
          <w:rtl/>
        </w:rPr>
        <w:t xml:space="preserve"> </w:t>
      </w:r>
      <w:r w:rsidR="00220B37">
        <w:rPr>
          <w:rFonts w:hint="cs"/>
          <w:b/>
          <w:bCs/>
          <w:rtl/>
        </w:rPr>
        <w:t>میلیون تومان</w:t>
      </w:r>
      <w:r w:rsidR="003B19F9" w:rsidRPr="003B19F9">
        <w:rPr>
          <w:b/>
          <w:bCs/>
          <w:rtl/>
        </w:rPr>
        <w:t>)</w:t>
      </w:r>
      <w:r w:rsidR="003B19F9" w:rsidRPr="003B19F9">
        <w:rPr>
          <w:rtl/>
        </w:rPr>
        <w:t xml:space="preserve"> تعیین می‌شود. </w:t>
      </w:r>
    </w:p>
    <w:p w14:paraId="7016C722" w14:textId="77777777" w:rsidR="00D80E9D" w:rsidRDefault="00741498" w:rsidP="00D80E9D">
      <w:pPr>
        <w:rPr>
          <w:rtl/>
        </w:rPr>
      </w:pPr>
      <w:r>
        <w:rPr>
          <w:rFonts w:hint="cs"/>
          <w:rtl/>
        </w:rPr>
        <w:t>3.</w:t>
      </w:r>
      <w:r w:rsidR="0077668E">
        <w:rPr>
          <w:rFonts w:hint="cs"/>
          <w:rtl/>
        </w:rPr>
        <w:t>۵</w:t>
      </w:r>
      <w:r>
        <w:rPr>
          <w:rFonts w:hint="cs"/>
          <w:rtl/>
        </w:rPr>
        <w:t xml:space="preserve">. </w:t>
      </w:r>
      <w:r w:rsidR="003B19F9" w:rsidRPr="003B19F9">
        <w:rPr>
          <w:rtl/>
        </w:rPr>
        <w:t xml:space="preserve">از مجموع مبلغ حمایتی مصوب، </w:t>
      </w:r>
      <w:r w:rsidR="003B19F9" w:rsidRPr="003B19F9">
        <w:rPr>
          <w:b/>
          <w:bCs/>
          <w:rtl/>
          <w:lang w:bidi="fa-IR"/>
        </w:rPr>
        <w:t>۸۰</w:t>
      </w:r>
      <w:r w:rsidR="003B19F9" w:rsidRPr="003B19F9">
        <w:rPr>
          <w:b/>
          <w:bCs/>
        </w:rPr>
        <w:t xml:space="preserve"> </w:t>
      </w:r>
      <w:r w:rsidR="003B19F9" w:rsidRPr="003B19F9">
        <w:rPr>
          <w:b/>
          <w:bCs/>
          <w:rtl/>
        </w:rPr>
        <w:t>درصد</w:t>
      </w:r>
      <w:r w:rsidR="003B19F9" w:rsidRPr="003B19F9">
        <w:rPr>
          <w:rtl/>
        </w:rPr>
        <w:t xml:space="preserve"> به </w:t>
      </w:r>
      <w:r w:rsidR="003B19F9" w:rsidRPr="0077668E">
        <w:rPr>
          <w:rtl/>
        </w:rPr>
        <w:t xml:space="preserve">دانشجو  و </w:t>
      </w:r>
      <w:r w:rsidR="003B19F9" w:rsidRPr="0077668E">
        <w:rPr>
          <w:b/>
          <w:bCs/>
          <w:rtl/>
          <w:lang w:bidi="fa-IR"/>
        </w:rPr>
        <w:t>۲۰</w:t>
      </w:r>
      <w:r w:rsidR="003B19F9" w:rsidRPr="0077668E">
        <w:rPr>
          <w:b/>
          <w:bCs/>
        </w:rPr>
        <w:t xml:space="preserve"> </w:t>
      </w:r>
      <w:r w:rsidR="003B19F9" w:rsidRPr="0077668E">
        <w:rPr>
          <w:b/>
          <w:bCs/>
          <w:rtl/>
        </w:rPr>
        <w:t>درصد</w:t>
      </w:r>
      <w:r w:rsidR="003B19F9" w:rsidRPr="0077668E">
        <w:rPr>
          <w:rtl/>
        </w:rPr>
        <w:t xml:space="preserve"> به استاد</w:t>
      </w:r>
      <w:r w:rsidR="003B19F9" w:rsidRPr="003B19F9">
        <w:rPr>
          <w:rtl/>
        </w:rPr>
        <w:t>، اختصاص می‌یابد</w:t>
      </w:r>
      <w:r w:rsidR="003B19F9" w:rsidRPr="003B19F9">
        <w:t>.</w:t>
      </w:r>
      <w:r w:rsidR="00193BB4" w:rsidRPr="00193BB4">
        <w:rPr>
          <w:rtl/>
        </w:rPr>
        <w:t xml:space="preserve"> </w:t>
      </w:r>
    </w:p>
    <w:p w14:paraId="1C0A8F9D" w14:textId="4192139F" w:rsidR="006F1E45" w:rsidRPr="003B19F9" w:rsidRDefault="00D80E9D" w:rsidP="00732E9E">
      <w:r w:rsidRPr="00D80E9D">
        <w:rPr>
          <w:rFonts w:hint="cs"/>
          <w:b/>
          <w:bCs/>
          <w:rtl/>
        </w:rPr>
        <w:t>تبصره:</w:t>
      </w:r>
      <w:r>
        <w:rPr>
          <w:rFonts w:hint="cs"/>
          <w:rtl/>
        </w:rPr>
        <w:t xml:space="preserve"> هزینه خدمات سربار دانشگاه برای اجرای رساله، مشمول اعتبار مالیاتی این شیوه‌نامه نمی‌شود. </w:t>
      </w:r>
    </w:p>
    <w:p w14:paraId="7D24EF9D" w14:textId="21D94DA0" w:rsidR="007B581B" w:rsidRDefault="0077668E" w:rsidP="003B19F9">
      <w:pPr>
        <w:rPr>
          <w:rtl/>
        </w:rPr>
      </w:pPr>
      <w:r>
        <w:rPr>
          <w:rFonts w:hint="cs"/>
          <w:rtl/>
        </w:rPr>
        <w:t>۳.</w:t>
      </w:r>
      <w:r w:rsidR="00043A65">
        <w:rPr>
          <w:rFonts w:hint="cs"/>
          <w:rtl/>
        </w:rPr>
        <w:t>6</w:t>
      </w:r>
      <w:r>
        <w:rPr>
          <w:rFonts w:hint="cs"/>
          <w:rtl/>
        </w:rPr>
        <w:t xml:space="preserve">. </w:t>
      </w:r>
      <w:r w:rsidR="00193BB4" w:rsidRPr="003B19F9">
        <w:rPr>
          <w:rtl/>
        </w:rPr>
        <w:t>اعتبار مالیاتی نهایی</w:t>
      </w:r>
      <w:r w:rsidR="00D62943">
        <w:rPr>
          <w:rFonts w:hint="cs"/>
          <w:rtl/>
        </w:rPr>
        <w:t xml:space="preserve"> در هر سال مالی</w:t>
      </w:r>
      <w:r w:rsidR="007B581B">
        <w:rPr>
          <w:rFonts w:hint="cs"/>
          <w:rtl/>
        </w:rPr>
        <w:t xml:space="preserve"> </w:t>
      </w:r>
      <w:r w:rsidR="00732E9E">
        <w:rPr>
          <w:rFonts w:hint="cs"/>
          <w:rtl/>
        </w:rPr>
        <w:t xml:space="preserve">به میزان هزینه واریز شده توسط شرکت به دانشگاه و </w:t>
      </w:r>
      <w:r w:rsidR="007B581B">
        <w:rPr>
          <w:rFonts w:hint="cs"/>
          <w:rtl/>
        </w:rPr>
        <w:t xml:space="preserve">متناسب با پیشرفت پروژه به صورت </w:t>
      </w:r>
      <w:r w:rsidR="00732E9E">
        <w:rPr>
          <w:rFonts w:hint="cs"/>
          <w:rtl/>
        </w:rPr>
        <w:t>سالیانه</w:t>
      </w:r>
      <w:r w:rsidR="007B581B">
        <w:rPr>
          <w:rFonts w:hint="cs"/>
          <w:rtl/>
        </w:rPr>
        <w:t xml:space="preserve"> </w:t>
      </w:r>
      <w:r w:rsidR="007B581B" w:rsidRPr="003B19F9">
        <w:rPr>
          <w:rtl/>
        </w:rPr>
        <w:t>تخصیص</w:t>
      </w:r>
      <w:r w:rsidR="007B581B">
        <w:rPr>
          <w:rFonts w:hint="cs"/>
          <w:rtl/>
        </w:rPr>
        <w:t xml:space="preserve"> می‌یابد. </w:t>
      </w:r>
    </w:p>
    <w:p w14:paraId="0DACDD2C" w14:textId="5EA0C7D9" w:rsidR="003B19F9" w:rsidRPr="003B19F9" w:rsidRDefault="0077668E" w:rsidP="003B19F9">
      <w:r>
        <w:rPr>
          <w:rFonts w:hint="cs"/>
          <w:rtl/>
        </w:rPr>
        <w:t>۳.</w:t>
      </w:r>
      <w:r w:rsidR="00043A65">
        <w:rPr>
          <w:rFonts w:hint="cs"/>
          <w:rtl/>
        </w:rPr>
        <w:t>7</w:t>
      </w:r>
      <w:r>
        <w:rPr>
          <w:rFonts w:hint="cs"/>
          <w:rtl/>
        </w:rPr>
        <w:t xml:space="preserve">. </w:t>
      </w:r>
      <w:r w:rsidR="007B581B">
        <w:rPr>
          <w:rFonts w:hint="cs"/>
          <w:rtl/>
        </w:rPr>
        <w:t>اعتبار مالیاتی منوط به ارائه رسید</w:t>
      </w:r>
      <w:r w:rsidR="006F1E45">
        <w:rPr>
          <w:rFonts w:hint="cs"/>
          <w:rtl/>
        </w:rPr>
        <w:t xml:space="preserve"> واریز </w:t>
      </w:r>
      <w:r w:rsidR="00193BB4" w:rsidRPr="003B19F9">
        <w:rPr>
          <w:rtl/>
        </w:rPr>
        <w:t>دانشگاه</w:t>
      </w:r>
      <w:r w:rsidR="00193BB4">
        <w:rPr>
          <w:rFonts w:hint="cs"/>
          <w:rtl/>
        </w:rPr>
        <w:t xml:space="preserve"> به دانشجو و استاد و تأیید آنها در دبیرخانه</w:t>
      </w:r>
      <w:r w:rsidR="00193BB4" w:rsidRPr="003B19F9">
        <w:rPr>
          <w:rtl/>
        </w:rPr>
        <w:t xml:space="preserve"> </w:t>
      </w:r>
      <w:r w:rsidR="00732E9E">
        <w:rPr>
          <w:rFonts w:hint="cs"/>
          <w:rtl/>
        </w:rPr>
        <w:t>است.</w:t>
      </w:r>
    </w:p>
    <w:p w14:paraId="5F641672" w14:textId="1ACB5BE5" w:rsidR="003B19F9" w:rsidRDefault="00741498" w:rsidP="003B19F9">
      <w:pPr>
        <w:rPr>
          <w:rtl/>
        </w:rPr>
      </w:pPr>
      <w:r>
        <w:rPr>
          <w:rFonts w:hint="cs"/>
          <w:rtl/>
        </w:rPr>
        <w:lastRenderedPageBreak/>
        <w:t>3.</w:t>
      </w:r>
      <w:r w:rsidR="00043A65">
        <w:rPr>
          <w:rFonts w:hint="cs"/>
          <w:rtl/>
        </w:rPr>
        <w:t>8</w:t>
      </w:r>
      <w:r>
        <w:rPr>
          <w:rFonts w:hint="cs"/>
          <w:rtl/>
        </w:rPr>
        <w:t xml:space="preserve">. </w:t>
      </w:r>
      <w:r w:rsidR="003B19F9" w:rsidRPr="003B19F9">
        <w:rPr>
          <w:rtl/>
        </w:rPr>
        <w:t xml:space="preserve">دانشگاه </w:t>
      </w:r>
      <w:r w:rsidR="00220B37">
        <w:rPr>
          <w:rFonts w:hint="cs"/>
          <w:rtl/>
        </w:rPr>
        <w:t xml:space="preserve">باید </w:t>
      </w:r>
      <w:r w:rsidR="003B19F9" w:rsidRPr="003B19F9">
        <w:rPr>
          <w:rtl/>
        </w:rPr>
        <w:t>اطمینان حاصل نماید که رساله‌های مشمول این حمایت، به‌طور هم‌زمان از سایر حمایت‌های دولتی زیست‌بوم علم و فناوری بهره‌مند نشده‌اند</w:t>
      </w:r>
      <w:r w:rsidR="003B19F9" w:rsidRPr="003B19F9">
        <w:t>.</w:t>
      </w:r>
    </w:p>
    <w:p w14:paraId="06910E80" w14:textId="77777777" w:rsidR="00583A91" w:rsidRPr="003B19F9" w:rsidRDefault="00583A91" w:rsidP="003B19F9"/>
    <w:p w14:paraId="4EE386E0" w14:textId="500C2894" w:rsidR="00741498" w:rsidRDefault="00741498" w:rsidP="00741498">
      <w:pPr>
        <w:keepNext/>
        <w:rPr>
          <w:b/>
          <w:bCs/>
          <w:rtl/>
        </w:rPr>
      </w:pPr>
      <w:r>
        <w:rPr>
          <w:rFonts w:hint="cs"/>
          <w:b/>
          <w:bCs/>
          <w:rtl/>
        </w:rPr>
        <w:t>ماده 4. فرآیند اجرایی</w:t>
      </w:r>
    </w:p>
    <w:p w14:paraId="673E1BB4" w14:textId="6850FD05" w:rsidR="00FB7F58" w:rsidRPr="00741498" w:rsidRDefault="00741498" w:rsidP="00FB7F58">
      <w:r>
        <w:rPr>
          <w:rFonts w:hint="cs"/>
          <w:rtl/>
        </w:rPr>
        <w:t xml:space="preserve">4.1. </w:t>
      </w:r>
      <w:r w:rsidRPr="00741498">
        <w:rPr>
          <w:rtl/>
        </w:rPr>
        <w:t>شرکت‌ها</w:t>
      </w:r>
      <w:r w:rsidR="00FB7F58">
        <w:rPr>
          <w:rFonts w:hint="cs"/>
          <w:rtl/>
        </w:rPr>
        <w:t xml:space="preserve"> </w:t>
      </w:r>
      <w:r w:rsidR="00CB75FA">
        <w:rPr>
          <w:rFonts w:hint="cs"/>
          <w:rtl/>
        </w:rPr>
        <w:t>برای برخورداری از اعتبار مالیاتی</w:t>
      </w:r>
      <w:r w:rsidR="00FB7F58">
        <w:rPr>
          <w:rFonts w:hint="cs"/>
          <w:rtl/>
        </w:rPr>
        <w:t xml:space="preserve"> درخواست خود را </w:t>
      </w:r>
      <w:r w:rsidR="00B65F31">
        <w:rPr>
          <w:rFonts w:hint="cs"/>
          <w:rtl/>
        </w:rPr>
        <w:t xml:space="preserve">شامل هدف از تعریف رساله، </w:t>
      </w:r>
      <w:r w:rsidR="00220B37">
        <w:rPr>
          <w:rFonts w:hint="cs"/>
          <w:rtl/>
        </w:rPr>
        <w:t xml:space="preserve">خروجی نهایی و برنامه زمان‌بندی </w:t>
      </w:r>
      <w:r w:rsidR="00FB7F58">
        <w:rPr>
          <w:rFonts w:hint="cs"/>
          <w:rtl/>
        </w:rPr>
        <w:t xml:space="preserve">در قالب سامانه اعتبار مالیاتی </w:t>
      </w:r>
      <w:r w:rsidR="00220B37">
        <w:rPr>
          <w:rFonts w:hint="cs"/>
          <w:rtl/>
        </w:rPr>
        <w:t xml:space="preserve">به آدرس </w:t>
      </w:r>
      <w:hyperlink r:id="rId7" w:tgtFrame="_new" w:history="1">
        <w:r w:rsidR="00220B37" w:rsidRPr="00741498">
          <w:rPr>
            <w:rStyle w:val="Hyperlink"/>
          </w:rPr>
          <w:t>etebar14.ir</w:t>
        </w:r>
      </w:hyperlink>
      <w:r w:rsidR="00220B37">
        <w:rPr>
          <w:rStyle w:val="Hyperlink"/>
          <w:rFonts w:hint="cs"/>
          <w:rtl/>
        </w:rPr>
        <w:t xml:space="preserve"> </w:t>
      </w:r>
      <w:r w:rsidR="00FB7F58">
        <w:rPr>
          <w:rFonts w:hint="cs"/>
          <w:rtl/>
        </w:rPr>
        <w:t xml:space="preserve">تکمیل کرده و </w:t>
      </w:r>
      <w:r w:rsidR="00FB7F58" w:rsidRPr="00741498">
        <w:rPr>
          <w:rtl/>
        </w:rPr>
        <w:t>پیشنهادیه</w:t>
      </w:r>
      <w:r w:rsidR="00FB7F58">
        <w:rPr>
          <w:rFonts w:hint="cs"/>
          <w:rtl/>
        </w:rPr>
        <w:t xml:space="preserve"> </w:t>
      </w:r>
      <w:r w:rsidR="00FB7F58" w:rsidRPr="003B19F9">
        <w:rPr>
          <w:rtl/>
        </w:rPr>
        <w:t xml:space="preserve">مصوب در دانشکده </w:t>
      </w:r>
      <w:r w:rsidR="00FB7F58">
        <w:rPr>
          <w:rFonts w:hint="cs"/>
          <w:rtl/>
        </w:rPr>
        <w:t xml:space="preserve">با </w:t>
      </w:r>
      <w:r w:rsidR="00FB7F58" w:rsidRPr="003B19F9">
        <w:rPr>
          <w:rtl/>
        </w:rPr>
        <w:t>امضای استا</w:t>
      </w:r>
      <w:r w:rsidR="00FB7F58">
        <w:rPr>
          <w:rFonts w:hint="cs"/>
          <w:rtl/>
        </w:rPr>
        <w:t xml:space="preserve">د و صورتجلسه رسمی دفاع با امضای تمام اعضای کمیته داوری </w:t>
      </w:r>
      <w:r w:rsidR="00220B37">
        <w:rPr>
          <w:rFonts w:hint="cs"/>
          <w:rtl/>
        </w:rPr>
        <w:t xml:space="preserve">را </w:t>
      </w:r>
      <w:r w:rsidR="00FB7F58" w:rsidRPr="00741498">
        <w:rPr>
          <w:rtl/>
        </w:rPr>
        <w:t>در سامانه</w:t>
      </w:r>
      <w:r w:rsidR="00FB7F58">
        <w:rPr>
          <w:rFonts w:hint="cs"/>
          <w:rtl/>
        </w:rPr>
        <w:t xml:space="preserve"> </w:t>
      </w:r>
      <w:r w:rsidR="00FB7F58" w:rsidRPr="00741498">
        <w:rPr>
          <w:rtl/>
        </w:rPr>
        <w:t xml:space="preserve">بارگذاری </w:t>
      </w:r>
      <w:r w:rsidR="006C3066">
        <w:rPr>
          <w:rFonts w:hint="cs"/>
          <w:rtl/>
        </w:rPr>
        <w:t>می‌</w:t>
      </w:r>
      <w:r w:rsidR="00FB7F58" w:rsidRPr="00741498">
        <w:rPr>
          <w:rtl/>
        </w:rPr>
        <w:t>نمایند</w:t>
      </w:r>
      <w:r w:rsidR="00FB7F58" w:rsidRPr="00741498">
        <w:t>.</w:t>
      </w:r>
    </w:p>
    <w:p w14:paraId="2F362DA2" w14:textId="7EB0CEEE" w:rsidR="00FB7F58" w:rsidRDefault="00A45D27" w:rsidP="00FB7F58">
      <w:pPr>
        <w:rPr>
          <w:rtl/>
        </w:rPr>
      </w:pPr>
      <w:r>
        <w:rPr>
          <w:rFonts w:hint="cs"/>
          <w:rtl/>
        </w:rPr>
        <w:t xml:space="preserve">تبصره: </w:t>
      </w:r>
      <w:r w:rsidR="00FB7F58">
        <w:rPr>
          <w:rFonts w:hint="cs"/>
          <w:rtl/>
        </w:rPr>
        <w:t xml:space="preserve">صرفاً درخواست‌های ارسال شده تا حداکثر 6 ماه پس از تاریخ دفاع </w:t>
      </w:r>
      <w:r w:rsidR="00220B37">
        <w:rPr>
          <w:rFonts w:hint="cs"/>
          <w:rtl/>
        </w:rPr>
        <w:t xml:space="preserve">از </w:t>
      </w:r>
      <w:r w:rsidR="00FB7F58">
        <w:rPr>
          <w:rFonts w:hint="cs"/>
          <w:rtl/>
        </w:rPr>
        <w:t>پیشنهادیه بررسی می‌گردد.</w:t>
      </w:r>
    </w:p>
    <w:p w14:paraId="268D34B4" w14:textId="00616749" w:rsidR="00741498" w:rsidRPr="00741498" w:rsidRDefault="00741498" w:rsidP="00741498">
      <w:r>
        <w:rPr>
          <w:rFonts w:hint="cs"/>
          <w:rtl/>
        </w:rPr>
        <w:t xml:space="preserve">4.2. </w:t>
      </w:r>
      <w:r w:rsidRPr="00741498">
        <w:rPr>
          <w:rtl/>
        </w:rPr>
        <w:t xml:space="preserve">دبیرخانه، </w:t>
      </w:r>
      <w:r w:rsidR="00512CF8">
        <w:rPr>
          <w:rFonts w:hint="cs"/>
          <w:rtl/>
        </w:rPr>
        <w:t xml:space="preserve">درخواست اعتبار مالیاتی را </w:t>
      </w:r>
      <w:r w:rsidRPr="00741498">
        <w:rPr>
          <w:rtl/>
        </w:rPr>
        <w:t>پس از دریافت مستندات بارگذاری‌شده، ارزیابی</w:t>
      </w:r>
      <w:r w:rsidR="005F6EE7">
        <w:rPr>
          <w:rFonts w:hint="cs"/>
          <w:rtl/>
        </w:rPr>
        <w:t xml:space="preserve"> نموده و نتیجه </w:t>
      </w:r>
      <w:r w:rsidR="00512CF8">
        <w:rPr>
          <w:rFonts w:hint="cs"/>
          <w:rtl/>
        </w:rPr>
        <w:t>در سامانه</w:t>
      </w:r>
      <w:r w:rsidR="005F6EE7">
        <w:rPr>
          <w:rFonts w:hint="cs"/>
          <w:rtl/>
        </w:rPr>
        <w:t xml:space="preserve"> اعلام </w:t>
      </w:r>
      <w:r w:rsidR="00512CF8">
        <w:rPr>
          <w:rFonts w:hint="cs"/>
          <w:rtl/>
        </w:rPr>
        <w:t>می‌شود</w:t>
      </w:r>
      <w:r w:rsidRPr="00741498">
        <w:t>.</w:t>
      </w:r>
    </w:p>
    <w:p w14:paraId="280CB40F" w14:textId="5591675F" w:rsidR="006715FE" w:rsidRDefault="00741498" w:rsidP="006715FE">
      <w:pPr>
        <w:rPr>
          <w:rtl/>
        </w:rPr>
      </w:pPr>
      <w:r>
        <w:rPr>
          <w:rFonts w:hint="cs"/>
          <w:rtl/>
        </w:rPr>
        <w:t xml:space="preserve">4.3. </w:t>
      </w:r>
      <w:r w:rsidR="00ED420A">
        <w:rPr>
          <w:rFonts w:hint="cs"/>
          <w:rtl/>
        </w:rPr>
        <w:t>در پایان سال مالی</w:t>
      </w:r>
      <w:r w:rsidR="00ED420A">
        <w:rPr>
          <w:rFonts w:hint="cs"/>
          <w:rtl/>
          <w:lang w:bidi="fa-IR"/>
        </w:rPr>
        <w:t xml:space="preserve"> با ارائه </w:t>
      </w:r>
      <w:r w:rsidR="00ED420A">
        <w:rPr>
          <w:rFonts w:hint="cs"/>
          <w:rtl/>
        </w:rPr>
        <w:t>گزارش پیشرفت و مستندات واریز به دانشجو و استاد  که به تأیید رییس دانشگاه رسیده‌است، اعتبار مالیاتی تخصیص می‌یابد.</w:t>
      </w:r>
    </w:p>
    <w:p w14:paraId="463793EF" w14:textId="77777777" w:rsidR="00220B37" w:rsidRDefault="00220B37" w:rsidP="006715FE">
      <w:pPr>
        <w:rPr>
          <w:rtl/>
        </w:rPr>
      </w:pPr>
    </w:p>
    <w:p w14:paraId="6D77EA3B" w14:textId="737A2C43" w:rsidR="00F9471E" w:rsidRPr="008B7FC7" w:rsidRDefault="00F9471E" w:rsidP="006715FE">
      <w:pPr>
        <w:rPr>
          <w:b/>
          <w:bCs/>
          <w:rtl/>
        </w:rPr>
      </w:pPr>
      <w:r w:rsidRPr="008B7FC7">
        <w:rPr>
          <w:rFonts w:hint="cs"/>
          <w:b/>
          <w:bCs/>
          <w:rtl/>
        </w:rPr>
        <w:t>ماده 5: سایر موارد</w:t>
      </w:r>
    </w:p>
    <w:p w14:paraId="214FB502" w14:textId="738A56BE" w:rsidR="00F9471E" w:rsidRDefault="00F9471E" w:rsidP="00F9471E">
      <w:pPr>
        <w:rPr>
          <w:rtl/>
        </w:rPr>
      </w:pPr>
      <w:r>
        <w:rPr>
          <w:rFonts w:hint="cs"/>
          <w:rtl/>
        </w:rPr>
        <w:t>5</w:t>
      </w:r>
      <w:r w:rsidRPr="00F9471E">
        <w:rPr>
          <w:rFonts w:hint="cs"/>
          <w:rtl/>
        </w:rPr>
        <w:t>.</w:t>
      </w:r>
      <w:r>
        <w:rPr>
          <w:rFonts w:hint="cs"/>
          <w:rtl/>
        </w:rPr>
        <w:t>1</w:t>
      </w:r>
      <w:r w:rsidRPr="00F9471E">
        <w:rPr>
          <w:rFonts w:hint="cs"/>
          <w:rtl/>
        </w:rPr>
        <w:t xml:space="preserve">. </w:t>
      </w:r>
      <w:r w:rsidRPr="00F9471E">
        <w:rPr>
          <w:rtl/>
        </w:rPr>
        <w:t>دانشگاه موظف است برای رساله‌هایی که تحت این برنامه مورد حمایت قرار می‌گیرند،</w:t>
      </w:r>
      <w:r w:rsidRPr="00F9471E">
        <w:rPr>
          <w:rFonts w:hint="cs"/>
          <w:rtl/>
        </w:rPr>
        <w:t xml:space="preserve"> امتیاز</w:t>
      </w:r>
      <w:r w:rsidRPr="00F9471E">
        <w:rPr>
          <w:rtl/>
        </w:rPr>
        <w:t xml:space="preserve"> قرارداد ارتباط با صنعت </w:t>
      </w:r>
      <w:r w:rsidRPr="00F9471E">
        <w:rPr>
          <w:rFonts w:hint="cs"/>
          <w:rtl/>
        </w:rPr>
        <w:t xml:space="preserve">را </w:t>
      </w:r>
      <w:r w:rsidR="00220B37">
        <w:rPr>
          <w:rFonts w:hint="cs"/>
          <w:rtl/>
        </w:rPr>
        <w:t xml:space="preserve">به میزان کل مبلغ قرارداد </w:t>
      </w:r>
      <w:r w:rsidRPr="00F9471E">
        <w:rPr>
          <w:rtl/>
        </w:rPr>
        <w:t xml:space="preserve">برای استاد </w:t>
      </w:r>
      <w:r w:rsidRPr="00F9471E">
        <w:rPr>
          <w:rFonts w:hint="cs"/>
          <w:rtl/>
        </w:rPr>
        <w:t xml:space="preserve">در فرآیندهای ارتقاء </w:t>
      </w:r>
      <w:r w:rsidRPr="00F9471E">
        <w:rPr>
          <w:rtl/>
        </w:rPr>
        <w:t>ثبت نماید</w:t>
      </w:r>
      <w:r w:rsidRPr="00F9471E">
        <w:t>.</w:t>
      </w:r>
    </w:p>
    <w:p w14:paraId="1D2EB3C8" w14:textId="0657B91B" w:rsidR="00623877" w:rsidRPr="003B19F9" w:rsidRDefault="00623877" w:rsidP="00F9471E">
      <w:r>
        <w:rPr>
          <w:rFonts w:hint="cs"/>
          <w:rtl/>
        </w:rPr>
        <w:t xml:space="preserve">۵.۲. </w:t>
      </w:r>
      <w:r>
        <w:rPr>
          <w:rFonts w:hint="cs"/>
          <w:rtl/>
          <w:lang w:bidi="fa-IR"/>
        </w:rPr>
        <w:t>رساله نباید در قالب طرح</w:t>
      </w:r>
      <w:r>
        <w:rPr>
          <w:rFonts w:hint="cs"/>
          <w:lang w:bidi="fa-IR"/>
        </w:rPr>
        <w:t xml:space="preserve"> </w:t>
      </w:r>
      <w:r>
        <w:rPr>
          <w:rFonts w:hint="cs"/>
          <w:rtl/>
          <w:lang w:bidi="fa-IR"/>
        </w:rPr>
        <w:t xml:space="preserve">تحقیق و توسعه قبلا یا به طور همزمان توسط شرکت در قالب بند (ب) ماده (۱۱) یا ماده (۱۳) ثبت یا انجام شده باشد. </w:t>
      </w:r>
    </w:p>
    <w:p w14:paraId="4148CF91" w14:textId="77777777" w:rsidR="00F9471E" w:rsidRPr="006715FE" w:rsidRDefault="00F9471E" w:rsidP="006715FE">
      <w:pPr>
        <w:rPr>
          <w:rFonts w:cs="Calibri"/>
          <w:rtl/>
        </w:rPr>
      </w:pPr>
    </w:p>
    <w:sectPr w:rsidR="00F9471E" w:rsidRPr="006715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9044" w14:textId="77777777" w:rsidR="00CF2782" w:rsidRDefault="00CF2782" w:rsidP="008446D6">
      <w:pPr>
        <w:spacing w:line="240" w:lineRule="auto"/>
      </w:pPr>
      <w:r>
        <w:separator/>
      </w:r>
    </w:p>
  </w:endnote>
  <w:endnote w:type="continuationSeparator" w:id="0">
    <w:p w14:paraId="4233987C" w14:textId="77777777" w:rsidR="00CF2782" w:rsidRDefault="00CF2782" w:rsidP="00844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249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A44D4" w14:textId="79536E43" w:rsidR="008446D6" w:rsidRDefault="00844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F7890" w14:textId="77777777" w:rsidR="008446D6" w:rsidRDefault="00844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3E79" w14:textId="77777777" w:rsidR="00CF2782" w:rsidRDefault="00CF2782" w:rsidP="008446D6">
      <w:pPr>
        <w:spacing w:line="240" w:lineRule="auto"/>
      </w:pPr>
      <w:r>
        <w:separator/>
      </w:r>
    </w:p>
  </w:footnote>
  <w:footnote w:type="continuationSeparator" w:id="0">
    <w:p w14:paraId="1078D303" w14:textId="77777777" w:rsidR="00CF2782" w:rsidRDefault="00CF2782" w:rsidP="00844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2159"/>
    <w:multiLevelType w:val="multilevel"/>
    <w:tmpl w:val="17C2A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F5ED8"/>
    <w:multiLevelType w:val="multilevel"/>
    <w:tmpl w:val="82EE7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E7F36"/>
    <w:multiLevelType w:val="hybridMultilevel"/>
    <w:tmpl w:val="3056CAC2"/>
    <w:lvl w:ilvl="0" w:tplc="F110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C2CD4"/>
    <w:multiLevelType w:val="hybridMultilevel"/>
    <w:tmpl w:val="FF526FCC"/>
    <w:lvl w:ilvl="0" w:tplc="04090011">
      <w:start w:val="1"/>
      <w:numFmt w:val="decimal"/>
      <w:lvlText w:val="%1)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03"/>
    <w:rsid w:val="0002318B"/>
    <w:rsid w:val="00032264"/>
    <w:rsid w:val="000332D7"/>
    <w:rsid w:val="00043A65"/>
    <w:rsid w:val="000C2642"/>
    <w:rsid w:val="00114B9B"/>
    <w:rsid w:val="00120205"/>
    <w:rsid w:val="001519A3"/>
    <w:rsid w:val="00193BB4"/>
    <w:rsid w:val="001B5FB3"/>
    <w:rsid w:val="001F2898"/>
    <w:rsid w:val="00206E52"/>
    <w:rsid w:val="00220B37"/>
    <w:rsid w:val="00233525"/>
    <w:rsid w:val="002406EC"/>
    <w:rsid w:val="002A43A2"/>
    <w:rsid w:val="00351C88"/>
    <w:rsid w:val="003A519B"/>
    <w:rsid w:val="003B19F9"/>
    <w:rsid w:val="00410500"/>
    <w:rsid w:val="00410603"/>
    <w:rsid w:val="00414617"/>
    <w:rsid w:val="00475DA0"/>
    <w:rsid w:val="004E7AE0"/>
    <w:rsid w:val="00505056"/>
    <w:rsid w:val="00512841"/>
    <w:rsid w:val="00512CF8"/>
    <w:rsid w:val="005726A9"/>
    <w:rsid w:val="00583A91"/>
    <w:rsid w:val="0059170D"/>
    <w:rsid w:val="005F6EE7"/>
    <w:rsid w:val="00607E8A"/>
    <w:rsid w:val="00623877"/>
    <w:rsid w:val="0063799E"/>
    <w:rsid w:val="006715FE"/>
    <w:rsid w:val="006A2D24"/>
    <w:rsid w:val="006B1B44"/>
    <w:rsid w:val="006C3066"/>
    <w:rsid w:val="006F1E45"/>
    <w:rsid w:val="00732E9E"/>
    <w:rsid w:val="00741498"/>
    <w:rsid w:val="0075729A"/>
    <w:rsid w:val="0077668E"/>
    <w:rsid w:val="0078423B"/>
    <w:rsid w:val="007B581B"/>
    <w:rsid w:val="007F445F"/>
    <w:rsid w:val="008103AE"/>
    <w:rsid w:val="00833EAA"/>
    <w:rsid w:val="008446D6"/>
    <w:rsid w:val="00871806"/>
    <w:rsid w:val="008A4215"/>
    <w:rsid w:val="008B7FC7"/>
    <w:rsid w:val="008C51A3"/>
    <w:rsid w:val="00912F1B"/>
    <w:rsid w:val="00922ECF"/>
    <w:rsid w:val="009330D7"/>
    <w:rsid w:val="0095030A"/>
    <w:rsid w:val="009A017D"/>
    <w:rsid w:val="009A3D1B"/>
    <w:rsid w:val="009B3F00"/>
    <w:rsid w:val="009B6829"/>
    <w:rsid w:val="009C50F6"/>
    <w:rsid w:val="009E6C5B"/>
    <w:rsid w:val="009F71B2"/>
    <w:rsid w:val="00A35C7F"/>
    <w:rsid w:val="00A35DEA"/>
    <w:rsid w:val="00A45D27"/>
    <w:rsid w:val="00AC255A"/>
    <w:rsid w:val="00B65F31"/>
    <w:rsid w:val="00BC6C0A"/>
    <w:rsid w:val="00C27795"/>
    <w:rsid w:val="00C50967"/>
    <w:rsid w:val="00C5126B"/>
    <w:rsid w:val="00C53BED"/>
    <w:rsid w:val="00C557AD"/>
    <w:rsid w:val="00C63B34"/>
    <w:rsid w:val="00CB75FA"/>
    <w:rsid w:val="00CE3D60"/>
    <w:rsid w:val="00CF2782"/>
    <w:rsid w:val="00D62943"/>
    <w:rsid w:val="00D73795"/>
    <w:rsid w:val="00D80E9D"/>
    <w:rsid w:val="00D819A9"/>
    <w:rsid w:val="00D81DA1"/>
    <w:rsid w:val="00E8297E"/>
    <w:rsid w:val="00E84CDD"/>
    <w:rsid w:val="00EB0A11"/>
    <w:rsid w:val="00ED420A"/>
    <w:rsid w:val="00EE66A8"/>
    <w:rsid w:val="00EE7747"/>
    <w:rsid w:val="00EF4AA5"/>
    <w:rsid w:val="00F01D6B"/>
    <w:rsid w:val="00F9471E"/>
    <w:rsid w:val="00FB5913"/>
    <w:rsid w:val="00FB7F58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6FB1D"/>
  <w15:chartTrackingRefBased/>
  <w15:docId w15:val="{0D33D38E-C50D-417B-9B14-1054B0B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A1"/>
    <w:pPr>
      <w:bidi/>
      <w:spacing w:after="0" w:line="312" w:lineRule="auto"/>
      <w:ind w:firstLine="288"/>
      <w:jc w:val="lowKashida"/>
    </w:pPr>
    <w:rPr>
      <w:rFonts w:asciiTheme="majorBidi" w:hAnsiTheme="majorBidi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3A2"/>
    <w:rPr>
      <w:color w:val="605E5C"/>
      <w:shd w:val="clear" w:color="auto" w:fill="E1DFDD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1F2898"/>
    <w:pPr>
      <w:ind w:left="720"/>
      <w:contextualSpacing/>
    </w:p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A35C7F"/>
    <w:rPr>
      <w:rFonts w:asciiTheme="majorBidi" w:hAnsiTheme="majorBidi" w:cs="B Nazanin"/>
      <w:szCs w:val="24"/>
    </w:rPr>
  </w:style>
  <w:style w:type="table" w:styleId="TableGrid">
    <w:name w:val="Table Grid"/>
    <w:basedOn w:val="TableNormal"/>
    <w:uiPriority w:val="39"/>
    <w:rsid w:val="00A35C7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35C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6B1B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B1B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6B1B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446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D6"/>
    <w:rPr>
      <w:rFonts w:asciiTheme="majorBidi" w:hAnsiTheme="majorBidi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6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D6"/>
    <w:rPr>
      <w:rFonts w:asciiTheme="majorBidi" w:hAnsiTheme="majorBidi"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tebar14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887</Words>
  <Characters>4241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</dc:creator>
  <cp:keywords/>
  <dc:description/>
  <cp:lastModifiedBy>Zohreh</cp:lastModifiedBy>
  <cp:revision>9</cp:revision>
  <dcterms:created xsi:type="dcterms:W3CDTF">2025-06-10T15:32:00Z</dcterms:created>
  <dcterms:modified xsi:type="dcterms:W3CDTF">2025-08-03T07:38:00Z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b123065b-9724-42df-b581-7d067fd9f30c</vt:lpwstr>
  </property>
</Properties>
</file>